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EFB89" w14:textId="77777777" w:rsidR="001D57CF" w:rsidRPr="00A748EC" w:rsidRDefault="00FF573B" w:rsidP="00A55D6E">
      <w:pPr>
        <w:spacing w:line="360" w:lineRule="auto"/>
        <w:jc w:val="center"/>
        <w:rPr>
          <w:rFonts w:ascii="Arial" w:hAnsi="Arial" w:cs="Arial"/>
          <w:b/>
          <w:bCs/>
          <w:sz w:val="24"/>
          <w:szCs w:val="24"/>
        </w:rPr>
      </w:pPr>
      <w:r w:rsidRPr="00A748EC">
        <w:rPr>
          <w:rFonts w:ascii="Arial" w:hAnsi="Arial" w:cs="Arial"/>
          <w:b/>
          <w:bCs/>
          <w:sz w:val="24"/>
          <w:szCs w:val="24"/>
        </w:rPr>
        <w:t xml:space="preserve">ANÁLISE DA DISSEMINAÇÃO DO COVID-19 NO </w:t>
      </w:r>
      <w:r w:rsidR="001D57CF" w:rsidRPr="00A748EC">
        <w:rPr>
          <w:rFonts w:ascii="Arial" w:hAnsi="Arial" w:cs="Arial"/>
          <w:b/>
          <w:bCs/>
          <w:sz w:val="24"/>
          <w:szCs w:val="24"/>
        </w:rPr>
        <w:t xml:space="preserve">MUNICÍPIO DE GUARABIRA/PB </w:t>
      </w:r>
    </w:p>
    <w:p w14:paraId="33148C6A" w14:textId="304D70F3" w:rsidR="00577B2A" w:rsidRPr="00A748EC" w:rsidRDefault="003045BB" w:rsidP="00577B2A">
      <w:pPr>
        <w:spacing w:after="0" w:line="240" w:lineRule="auto"/>
        <w:jc w:val="right"/>
        <w:rPr>
          <w:rFonts w:ascii="Arial" w:hAnsi="Arial" w:cs="Arial"/>
        </w:rPr>
      </w:pPr>
      <w:r w:rsidRPr="00A748EC">
        <w:rPr>
          <w:rFonts w:ascii="Arial" w:hAnsi="Arial" w:cs="Arial"/>
        </w:rPr>
        <w:t xml:space="preserve">DANTAS, </w:t>
      </w:r>
      <w:r w:rsidR="00577B2A" w:rsidRPr="00A748EC">
        <w:rPr>
          <w:rFonts w:ascii="Arial" w:hAnsi="Arial" w:cs="Arial"/>
        </w:rPr>
        <w:t xml:space="preserve">Thiago </w:t>
      </w:r>
      <w:r w:rsidR="00903D2C" w:rsidRPr="00A748EC">
        <w:rPr>
          <w:rFonts w:ascii="Arial" w:hAnsi="Arial" w:cs="Arial"/>
        </w:rPr>
        <w:t>dos Santos</w:t>
      </w:r>
      <w:r w:rsidRPr="00A748EC">
        <w:rPr>
          <w:rStyle w:val="Refdenotaderodap"/>
          <w:rFonts w:ascii="Arial" w:hAnsi="Arial" w:cs="Arial"/>
        </w:rPr>
        <w:footnoteReference w:id="1"/>
      </w:r>
    </w:p>
    <w:p w14:paraId="70BA197A" w14:textId="762B4E26" w:rsidR="00577B2A" w:rsidRPr="00A748EC" w:rsidRDefault="003045BB" w:rsidP="00577B2A">
      <w:pPr>
        <w:spacing w:after="0" w:line="240" w:lineRule="auto"/>
        <w:jc w:val="right"/>
        <w:rPr>
          <w:rFonts w:ascii="Arial" w:hAnsi="Arial" w:cs="Arial"/>
        </w:rPr>
      </w:pPr>
      <w:r w:rsidRPr="00A748EC">
        <w:rPr>
          <w:rFonts w:ascii="Arial" w:hAnsi="Arial" w:cs="Arial"/>
        </w:rPr>
        <w:t xml:space="preserve">MARQUES, </w:t>
      </w:r>
      <w:r w:rsidR="00577B2A" w:rsidRPr="00A748EC">
        <w:rPr>
          <w:rFonts w:ascii="Arial" w:hAnsi="Arial" w:cs="Arial"/>
        </w:rPr>
        <w:t>Ana Carla dos Santos</w:t>
      </w:r>
      <w:r w:rsidRPr="00A748EC">
        <w:rPr>
          <w:rStyle w:val="Refdenotaderodap"/>
          <w:rFonts w:ascii="Arial" w:hAnsi="Arial" w:cs="Arial"/>
        </w:rPr>
        <w:footnoteReference w:id="2"/>
      </w:r>
    </w:p>
    <w:p w14:paraId="289E0565" w14:textId="55C8DE6F" w:rsidR="00577B2A" w:rsidRPr="00A748EC" w:rsidRDefault="00577B2A" w:rsidP="00577B2A">
      <w:pPr>
        <w:spacing w:after="0" w:line="240" w:lineRule="auto"/>
        <w:jc w:val="right"/>
        <w:rPr>
          <w:rFonts w:ascii="Arial" w:hAnsi="Arial" w:cs="Arial"/>
          <w:sz w:val="24"/>
          <w:szCs w:val="24"/>
        </w:rPr>
      </w:pPr>
      <w:r w:rsidRPr="00A748EC">
        <w:rPr>
          <w:rFonts w:ascii="Arial" w:hAnsi="Arial" w:cs="Arial"/>
          <w:sz w:val="24"/>
          <w:szCs w:val="24"/>
        </w:rPr>
        <w:t xml:space="preserve">  </w:t>
      </w:r>
    </w:p>
    <w:p w14:paraId="62D5DED4" w14:textId="77777777" w:rsidR="00E3453A" w:rsidRPr="00A748EC" w:rsidRDefault="002524E1" w:rsidP="00EC445F">
      <w:pPr>
        <w:spacing w:after="0" w:line="360" w:lineRule="auto"/>
        <w:jc w:val="both"/>
        <w:rPr>
          <w:rFonts w:ascii="Arial" w:hAnsi="Arial" w:cs="Arial"/>
          <w:b/>
          <w:bCs/>
          <w:sz w:val="24"/>
          <w:szCs w:val="24"/>
        </w:rPr>
      </w:pPr>
      <w:r w:rsidRPr="00A748EC">
        <w:rPr>
          <w:rFonts w:ascii="Arial" w:hAnsi="Arial" w:cs="Arial"/>
          <w:b/>
          <w:bCs/>
          <w:sz w:val="24"/>
          <w:szCs w:val="24"/>
        </w:rPr>
        <w:t>RESUMO</w:t>
      </w:r>
    </w:p>
    <w:p w14:paraId="41D25A82" w14:textId="77777777" w:rsidR="008D1481" w:rsidRPr="00A748EC" w:rsidRDefault="00135BE0" w:rsidP="00EC445F">
      <w:pPr>
        <w:spacing w:after="0" w:line="240" w:lineRule="auto"/>
        <w:jc w:val="both"/>
        <w:rPr>
          <w:rFonts w:ascii="Arial" w:hAnsi="Arial" w:cs="Arial"/>
          <w:bCs/>
        </w:rPr>
      </w:pPr>
      <w:r w:rsidRPr="00A748EC">
        <w:rPr>
          <w:rFonts w:ascii="Arial" w:hAnsi="Arial" w:cs="Arial"/>
          <w:bCs/>
        </w:rPr>
        <w:t xml:space="preserve">O presente trabalho busca analisar a disseminação do </w:t>
      </w:r>
      <w:proofErr w:type="gramStart"/>
      <w:r w:rsidRPr="00A748EC">
        <w:rPr>
          <w:rFonts w:ascii="Arial" w:hAnsi="Arial" w:cs="Arial"/>
          <w:bCs/>
        </w:rPr>
        <w:t>novo corona</w:t>
      </w:r>
      <w:proofErr w:type="gramEnd"/>
      <w:r w:rsidRPr="00A748EC">
        <w:rPr>
          <w:rFonts w:ascii="Arial" w:hAnsi="Arial" w:cs="Arial"/>
          <w:bCs/>
        </w:rPr>
        <w:t xml:space="preserve"> vírus no município de Guarabira/PB, considerando as medidas de sanitárias de contenção da COVID -19 e sua efetividade frente ao aumento dos casos de infectados no município, tendo em vista que durante todo esse período, o poder público local tem negligenciado a gravidade da doença, flexibilizando medidas de restrições e até mesmo não obedecendo aos decretos estaduais. </w:t>
      </w:r>
      <w:r w:rsidR="008D1481" w:rsidRPr="00A748EC">
        <w:rPr>
          <w:rFonts w:ascii="Arial" w:hAnsi="Arial" w:cs="Arial"/>
          <w:bCs/>
        </w:rPr>
        <w:t>Guarabira/PB, localizada no estado da Paraíba, apresenta uma importância econômica no âmbito da estrutura da rede urbana do Estado, polarizando outros 26 municípios que juntos compõem a Região Imediata de Guarabira.</w:t>
      </w:r>
      <w:r w:rsidRPr="00A748EC">
        <w:rPr>
          <w:rFonts w:ascii="Arial" w:hAnsi="Arial" w:cs="Arial"/>
          <w:bCs/>
        </w:rPr>
        <w:t xml:space="preserve"> Nesse sentido uma análise da situação atual de Guarabira frente a pandemia, contribui para o entendimento da disseminação do </w:t>
      </w:r>
      <w:proofErr w:type="gramStart"/>
      <w:r w:rsidRPr="00A748EC">
        <w:rPr>
          <w:rFonts w:ascii="Arial" w:hAnsi="Arial" w:cs="Arial"/>
          <w:bCs/>
        </w:rPr>
        <w:t>novo corona</w:t>
      </w:r>
      <w:proofErr w:type="gramEnd"/>
      <w:r w:rsidR="00A71C4E" w:rsidRPr="00A748EC">
        <w:rPr>
          <w:rFonts w:ascii="Arial" w:hAnsi="Arial" w:cs="Arial"/>
          <w:bCs/>
        </w:rPr>
        <w:t xml:space="preserve"> em contraponto com os interesses do comércio local. </w:t>
      </w:r>
    </w:p>
    <w:p w14:paraId="3DE711DB" w14:textId="77777777" w:rsidR="00974327" w:rsidRPr="00A748EC" w:rsidRDefault="00974327" w:rsidP="00EC445F">
      <w:pPr>
        <w:spacing w:after="0" w:line="240" w:lineRule="auto"/>
        <w:jc w:val="both"/>
        <w:rPr>
          <w:rFonts w:ascii="Arial" w:hAnsi="Arial" w:cs="Arial"/>
          <w:bCs/>
        </w:rPr>
      </w:pPr>
    </w:p>
    <w:p w14:paraId="64A4D639" w14:textId="77777777" w:rsidR="00C96528" w:rsidRPr="00A748EC" w:rsidRDefault="00C96528" w:rsidP="00EC445F">
      <w:pPr>
        <w:spacing w:line="240" w:lineRule="auto"/>
        <w:jc w:val="both"/>
        <w:rPr>
          <w:rFonts w:ascii="Arial" w:hAnsi="Arial" w:cs="Arial"/>
          <w:b/>
          <w:bCs/>
          <w:sz w:val="24"/>
          <w:szCs w:val="24"/>
        </w:rPr>
      </w:pPr>
      <w:proofErr w:type="gramStart"/>
      <w:r w:rsidRPr="00A748EC">
        <w:rPr>
          <w:rFonts w:ascii="Arial" w:hAnsi="Arial" w:cs="Arial"/>
          <w:b/>
          <w:bCs/>
          <w:sz w:val="24"/>
          <w:szCs w:val="24"/>
        </w:rPr>
        <w:t>Palavras chave</w:t>
      </w:r>
      <w:proofErr w:type="gramEnd"/>
      <w:r w:rsidRPr="00A748EC">
        <w:rPr>
          <w:rFonts w:ascii="Arial" w:hAnsi="Arial" w:cs="Arial"/>
          <w:b/>
          <w:bCs/>
          <w:sz w:val="24"/>
          <w:szCs w:val="24"/>
        </w:rPr>
        <w:t>: Pandemia, COVID</w:t>
      </w:r>
      <w:r w:rsidR="00554915" w:rsidRPr="00A748EC">
        <w:rPr>
          <w:rFonts w:ascii="Arial" w:hAnsi="Arial" w:cs="Arial"/>
          <w:b/>
          <w:bCs/>
          <w:sz w:val="24"/>
          <w:szCs w:val="24"/>
        </w:rPr>
        <w:t>-19</w:t>
      </w:r>
      <w:r w:rsidRPr="00A748EC">
        <w:rPr>
          <w:rFonts w:ascii="Arial" w:hAnsi="Arial" w:cs="Arial"/>
          <w:b/>
          <w:bCs/>
          <w:sz w:val="24"/>
          <w:szCs w:val="24"/>
        </w:rPr>
        <w:t xml:space="preserve">, Guarabira/PB. </w:t>
      </w:r>
    </w:p>
    <w:p w14:paraId="22BB367B" w14:textId="77777777" w:rsidR="00974327" w:rsidRPr="00A748EC" w:rsidRDefault="00974327" w:rsidP="00974327">
      <w:pPr>
        <w:spacing w:after="0" w:line="240" w:lineRule="auto"/>
        <w:jc w:val="both"/>
        <w:rPr>
          <w:rFonts w:ascii="Arial" w:hAnsi="Arial" w:cs="Arial"/>
          <w:b/>
          <w:bCs/>
          <w:lang w:val="en-GB"/>
        </w:rPr>
      </w:pPr>
      <w:r w:rsidRPr="00A748EC">
        <w:rPr>
          <w:rFonts w:ascii="Arial" w:hAnsi="Arial" w:cs="Arial"/>
          <w:b/>
          <w:bCs/>
          <w:lang w:val="en-GB"/>
        </w:rPr>
        <w:t>ABSTRACT</w:t>
      </w:r>
    </w:p>
    <w:p w14:paraId="0325C422" w14:textId="77777777" w:rsidR="00974327" w:rsidRPr="00A748EC" w:rsidRDefault="00974327" w:rsidP="00974327">
      <w:pPr>
        <w:spacing w:after="0" w:line="240" w:lineRule="auto"/>
        <w:jc w:val="both"/>
        <w:rPr>
          <w:rFonts w:ascii="Arial" w:hAnsi="Arial" w:cs="Arial"/>
          <w:b/>
          <w:bCs/>
          <w:lang w:val="en-GB"/>
        </w:rPr>
      </w:pPr>
    </w:p>
    <w:p w14:paraId="0F796C06" w14:textId="77777777" w:rsidR="00A748EC" w:rsidRPr="00A748EC" w:rsidRDefault="00A748EC" w:rsidP="00A748EC">
      <w:pPr>
        <w:spacing w:after="0" w:line="240" w:lineRule="auto"/>
        <w:jc w:val="both"/>
        <w:rPr>
          <w:rFonts w:ascii="Arial" w:hAnsi="Arial" w:cs="Arial"/>
          <w:bCs/>
        </w:rPr>
      </w:pPr>
      <w:r w:rsidRPr="00A748EC">
        <w:rPr>
          <w:rFonts w:ascii="Arial" w:hAnsi="Arial" w:cs="Arial"/>
          <w:bCs/>
        </w:rPr>
        <w:t xml:space="preserve">The present work seeks to analyze the spread of the new corona virus in the city of </w:t>
      </w:r>
      <w:proofErr w:type="spellStart"/>
      <w:r w:rsidRPr="00A748EC">
        <w:rPr>
          <w:rFonts w:ascii="Arial" w:hAnsi="Arial" w:cs="Arial"/>
          <w:bCs/>
        </w:rPr>
        <w:t>Guarabira</w:t>
      </w:r>
      <w:proofErr w:type="spellEnd"/>
      <w:r w:rsidRPr="00A748EC">
        <w:rPr>
          <w:rFonts w:ascii="Arial" w:hAnsi="Arial" w:cs="Arial"/>
          <w:bCs/>
        </w:rPr>
        <w:t xml:space="preserve">/PB, considering the sanitary measures to contain COVID -19 and its effectiveness in the face of the increase in infected cases in the city, considering that throughout this </w:t>
      </w:r>
      <w:proofErr w:type="gramStart"/>
      <w:r w:rsidRPr="00A748EC">
        <w:rPr>
          <w:rFonts w:ascii="Arial" w:hAnsi="Arial" w:cs="Arial"/>
          <w:bCs/>
        </w:rPr>
        <w:t>period ,</w:t>
      </w:r>
      <w:proofErr w:type="gramEnd"/>
      <w:r w:rsidRPr="00A748EC">
        <w:rPr>
          <w:rFonts w:ascii="Arial" w:hAnsi="Arial" w:cs="Arial"/>
          <w:bCs/>
        </w:rPr>
        <w:t xml:space="preserve"> the local government has neglected the seriousness of the disease, relaxing restrictive measures and even not complying with state decrees. </w:t>
      </w:r>
      <w:proofErr w:type="spellStart"/>
      <w:r w:rsidRPr="00A748EC">
        <w:rPr>
          <w:rFonts w:ascii="Arial" w:hAnsi="Arial" w:cs="Arial"/>
          <w:bCs/>
        </w:rPr>
        <w:t>Guarabira</w:t>
      </w:r>
      <w:proofErr w:type="spellEnd"/>
      <w:r w:rsidRPr="00A748EC">
        <w:rPr>
          <w:rFonts w:ascii="Arial" w:hAnsi="Arial" w:cs="Arial"/>
          <w:bCs/>
        </w:rPr>
        <w:t xml:space="preserve">/PB, located in the state of </w:t>
      </w:r>
      <w:proofErr w:type="spellStart"/>
      <w:r w:rsidRPr="00A748EC">
        <w:rPr>
          <w:rFonts w:ascii="Arial" w:hAnsi="Arial" w:cs="Arial"/>
          <w:bCs/>
        </w:rPr>
        <w:t>Paraíba</w:t>
      </w:r>
      <w:proofErr w:type="spellEnd"/>
      <w:r w:rsidRPr="00A748EC">
        <w:rPr>
          <w:rFonts w:ascii="Arial" w:hAnsi="Arial" w:cs="Arial"/>
          <w:bCs/>
        </w:rPr>
        <w:t xml:space="preserve">, has an economic importance within the structure of the state's urban network, polarizing other 26 municipalities that together make up the Immediate Region of </w:t>
      </w:r>
      <w:proofErr w:type="spellStart"/>
      <w:r w:rsidRPr="00A748EC">
        <w:rPr>
          <w:rFonts w:ascii="Arial" w:hAnsi="Arial" w:cs="Arial"/>
          <w:bCs/>
        </w:rPr>
        <w:t>Guarabira</w:t>
      </w:r>
      <w:proofErr w:type="spellEnd"/>
      <w:r w:rsidRPr="00A748EC">
        <w:rPr>
          <w:rFonts w:ascii="Arial" w:hAnsi="Arial" w:cs="Arial"/>
          <w:bCs/>
        </w:rPr>
        <w:t xml:space="preserve">. In this sense, an analysis of the current situation in </w:t>
      </w:r>
      <w:proofErr w:type="spellStart"/>
      <w:r w:rsidRPr="00A748EC">
        <w:rPr>
          <w:rFonts w:ascii="Arial" w:hAnsi="Arial" w:cs="Arial"/>
          <w:bCs/>
        </w:rPr>
        <w:t>Guarabira</w:t>
      </w:r>
      <w:proofErr w:type="spellEnd"/>
      <w:r w:rsidRPr="00A748EC">
        <w:rPr>
          <w:rFonts w:ascii="Arial" w:hAnsi="Arial" w:cs="Arial"/>
          <w:bCs/>
        </w:rPr>
        <w:t xml:space="preserve"> facing the pandemic, contributes to the understanding of the dissemination of the new corona in counterpoint with the interests of local commerce.</w:t>
      </w:r>
    </w:p>
    <w:p w14:paraId="5AE20FB6" w14:textId="065F4226" w:rsidR="00974327" w:rsidRPr="00A748EC" w:rsidRDefault="00974327" w:rsidP="00974327">
      <w:pPr>
        <w:spacing w:after="0" w:line="240" w:lineRule="auto"/>
        <w:jc w:val="both"/>
        <w:rPr>
          <w:rFonts w:ascii="Arial" w:hAnsi="Arial" w:cs="Arial"/>
          <w:bCs/>
        </w:rPr>
      </w:pPr>
      <w:r w:rsidRPr="00A748EC">
        <w:rPr>
          <w:rFonts w:ascii="Arial" w:hAnsi="Arial" w:cs="Arial"/>
          <w:bCs/>
        </w:rPr>
        <w:t>.</w:t>
      </w:r>
    </w:p>
    <w:p w14:paraId="2D819E46" w14:textId="77777777" w:rsidR="00974327" w:rsidRPr="00A748EC" w:rsidRDefault="00974327" w:rsidP="00974327">
      <w:pPr>
        <w:spacing w:after="0" w:line="240" w:lineRule="auto"/>
        <w:jc w:val="both"/>
        <w:rPr>
          <w:rFonts w:ascii="Arial" w:hAnsi="Arial" w:cs="Arial"/>
          <w:lang w:val="en-GB"/>
        </w:rPr>
      </w:pPr>
    </w:p>
    <w:p w14:paraId="60A1B626" w14:textId="77777777" w:rsidR="001C1E50" w:rsidRPr="00A748EC" w:rsidRDefault="00974327" w:rsidP="00974327">
      <w:pPr>
        <w:spacing w:after="0" w:line="240" w:lineRule="auto"/>
        <w:jc w:val="both"/>
        <w:rPr>
          <w:rFonts w:ascii="Arial" w:hAnsi="Arial" w:cs="Arial"/>
        </w:rPr>
      </w:pPr>
      <w:r w:rsidRPr="00A748EC">
        <w:rPr>
          <w:rFonts w:ascii="Arial" w:hAnsi="Arial" w:cs="Arial"/>
          <w:b/>
          <w:bCs/>
        </w:rPr>
        <w:t>Keywords:</w:t>
      </w:r>
      <w:r w:rsidRPr="00A748EC">
        <w:rPr>
          <w:rFonts w:ascii="Arial" w:hAnsi="Arial" w:cs="Arial"/>
        </w:rPr>
        <w:t xml:space="preserve"> Pandemia, COVID-19, Guarabira / PB.</w:t>
      </w:r>
    </w:p>
    <w:p w14:paraId="36D5BE06" w14:textId="77777777" w:rsidR="00EC445F" w:rsidRPr="00A748EC" w:rsidRDefault="00EC445F" w:rsidP="00974327">
      <w:pPr>
        <w:spacing w:after="0" w:line="240" w:lineRule="auto"/>
        <w:jc w:val="both"/>
        <w:rPr>
          <w:rFonts w:ascii="Arial" w:hAnsi="Arial" w:cs="Arial"/>
        </w:rPr>
      </w:pPr>
    </w:p>
    <w:p w14:paraId="40E7CD70" w14:textId="77777777" w:rsidR="002B6E17" w:rsidRPr="00A748EC" w:rsidRDefault="002B6E17" w:rsidP="00B706A4">
      <w:pPr>
        <w:spacing w:line="360" w:lineRule="auto"/>
        <w:jc w:val="both"/>
        <w:rPr>
          <w:rFonts w:ascii="Arial" w:hAnsi="Arial" w:cs="Arial"/>
          <w:b/>
          <w:bCs/>
        </w:rPr>
      </w:pPr>
    </w:p>
    <w:p w14:paraId="17C112B0" w14:textId="07861AC4" w:rsidR="009D2622" w:rsidRPr="00A748EC" w:rsidRDefault="000F46A2" w:rsidP="00B706A4">
      <w:pPr>
        <w:spacing w:line="360" w:lineRule="auto"/>
        <w:jc w:val="both"/>
        <w:rPr>
          <w:rFonts w:ascii="Arial" w:hAnsi="Arial" w:cs="Arial"/>
          <w:b/>
          <w:bCs/>
        </w:rPr>
      </w:pPr>
      <w:r w:rsidRPr="00A748EC">
        <w:rPr>
          <w:rFonts w:ascii="Arial" w:hAnsi="Arial" w:cs="Arial"/>
          <w:b/>
          <w:bCs/>
        </w:rPr>
        <w:lastRenderedPageBreak/>
        <w:t>INTRODUÇÃO</w:t>
      </w:r>
    </w:p>
    <w:p w14:paraId="64F6AAF9" w14:textId="77777777" w:rsidR="00615D96" w:rsidRPr="00A748EC" w:rsidRDefault="00517693" w:rsidP="00FE3643">
      <w:pPr>
        <w:spacing w:after="0" w:line="360" w:lineRule="auto"/>
        <w:jc w:val="both"/>
        <w:rPr>
          <w:rFonts w:ascii="Arial" w:hAnsi="Arial" w:cs="Arial"/>
        </w:rPr>
      </w:pPr>
      <w:r w:rsidRPr="00A748EC">
        <w:rPr>
          <w:rFonts w:ascii="Arial" w:hAnsi="Arial" w:cs="Arial"/>
        </w:rPr>
        <w:tab/>
        <w:t xml:space="preserve">A pandemia do novo coronavírus </w:t>
      </w:r>
      <w:r w:rsidR="0004185B" w:rsidRPr="00A748EC">
        <w:rPr>
          <w:rFonts w:ascii="Arial" w:hAnsi="Arial" w:cs="Arial"/>
        </w:rPr>
        <w:t xml:space="preserve">é mais uma das tantas pandemias que já atingiram o mundo ao longo da história das civilizações, e essa doença é uma das que conseguiram atingir todos os continentes – inclusive à Antártida. </w:t>
      </w:r>
      <w:r w:rsidR="00615D96" w:rsidRPr="00A748EC">
        <w:rPr>
          <w:rFonts w:ascii="Arial" w:hAnsi="Arial" w:cs="Arial"/>
        </w:rPr>
        <w:tab/>
        <w:t xml:space="preserve">O modo com o qual a disseminação </w:t>
      </w:r>
      <w:r w:rsidR="00371E25" w:rsidRPr="00A748EC">
        <w:rPr>
          <w:rFonts w:ascii="Arial" w:hAnsi="Arial" w:cs="Arial"/>
        </w:rPr>
        <w:t>se deu</w:t>
      </w:r>
      <w:r w:rsidR="00615D96" w:rsidRPr="00A748EC">
        <w:rPr>
          <w:rFonts w:ascii="Arial" w:hAnsi="Arial" w:cs="Arial"/>
        </w:rPr>
        <w:t xml:space="preserve"> inicialmente fez com que os países do mundo se mobilizassem para proteger seus territórios e consequentemente sua</w:t>
      </w:r>
      <w:r w:rsidR="00371E25" w:rsidRPr="00A748EC">
        <w:rPr>
          <w:rFonts w:ascii="Arial" w:hAnsi="Arial" w:cs="Arial"/>
        </w:rPr>
        <w:t xml:space="preserve">s </w:t>
      </w:r>
      <w:r w:rsidR="00615D96" w:rsidRPr="00A748EC">
        <w:rPr>
          <w:rFonts w:ascii="Arial" w:hAnsi="Arial" w:cs="Arial"/>
        </w:rPr>
        <w:t xml:space="preserve">populações. </w:t>
      </w:r>
      <w:r w:rsidR="00C500B9" w:rsidRPr="00A748EC">
        <w:rPr>
          <w:rFonts w:ascii="Arial" w:hAnsi="Arial" w:cs="Arial"/>
        </w:rPr>
        <w:t>Segundo Cardoso et al. (2020), um dos aspectos que mais causam preocupação por parte das autoridades médicas é colapso dos sistemas de saúde das diferentes regiões por onde passa a doença, ou seja, medidas tinhas que ser tomadas</w:t>
      </w:r>
      <w:r w:rsidR="00615D96" w:rsidRPr="00A748EC">
        <w:rPr>
          <w:rFonts w:ascii="Arial" w:hAnsi="Arial" w:cs="Arial"/>
        </w:rPr>
        <w:t>. A grande maioria</w:t>
      </w:r>
      <w:r w:rsidR="00C500B9" w:rsidRPr="00A748EC">
        <w:rPr>
          <w:rFonts w:ascii="Arial" w:hAnsi="Arial" w:cs="Arial"/>
        </w:rPr>
        <w:t xml:space="preserve"> dos países</w:t>
      </w:r>
      <w:r w:rsidR="00615D96" w:rsidRPr="00A748EC">
        <w:rPr>
          <w:rFonts w:ascii="Arial" w:hAnsi="Arial" w:cs="Arial"/>
        </w:rPr>
        <w:t xml:space="preserve"> (</w:t>
      </w:r>
      <w:r w:rsidR="00C500B9" w:rsidRPr="00A748EC">
        <w:rPr>
          <w:rFonts w:ascii="Arial" w:hAnsi="Arial" w:cs="Arial"/>
        </w:rPr>
        <w:t>amparados</w:t>
      </w:r>
      <w:r w:rsidR="00615D96" w:rsidRPr="00A748EC">
        <w:rPr>
          <w:rFonts w:ascii="Arial" w:hAnsi="Arial" w:cs="Arial"/>
        </w:rPr>
        <w:t xml:space="preserve"> pela medicina,) </w:t>
      </w:r>
      <w:r w:rsidR="00C500B9" w:rsidRPr="00A748EC">
        <w:rPr>
          <w:rFonts w:ascii="Arial" w:hAnsi="Arial" w:cs="Arial"/>
        </w:rPr>
        <w:t>adotou</w:t>
      </w:r>
      <w:r w:rsidR="00615D96" w:rsidRPr="00A748EC">
        <w:rPr>
          <w:rFonts w:ascii="Arial" w:hAnsi="Arial" w:cs="Arial"/>
        </w:rPr>
        <w:t xml:space="preserve"> o isolamento social – pois o vírus espalha-se pelo ar – </w:t>
      </w:r>
      <w:r w:rsidR="00C500B9" w:rsidRPr="00A748EC">
        <w:rPr>
          <w:rFonts w:ascii="Arial" w:hAnsi="Arial" w:cs="Arial"/>
        </w:rPr>
        <w:t>como</w:t>
      </w:r>
      <w:r w:rsidR="00615D96" w:rsidRPr="00A748EC">
        <w:rPr>
          <w:rFonts w:ascii="Arial" w:hAnsi="Arial" w:cs="Arial"/>
        </w:rPr>
        <w:t xml:space="preserve"> medida </w:t>
      </w:r>
      <w:r w:rsidR="00C500B9" w:rsidRPr="00A748EC">
        <w:rPr>
          <w:rFonts w:ascii="Arial" w:hAnsi="Arial" w:cs="Arial"/>
        </w:rPr>
        <w:t>para frear</w:t>
      </w:r>
      <w:r w:rsidR="00615D96" w:rsidRPr="00A748EC">
        <w:rPr>
          <w:rFonts w:ascii="Arial" w:hAnsi="Arial" w:cs="Arial"/>
        </w:rPr>
        <w:t xml:space="preserve"> o contágio.</w:t>
      </w:r>
    </w:p>
    <w:p w14:paraId="660A05C5" w14:textId="77777777" w:rsidR="00615D96" w:rsidRPr="00A748EC" w:rsidRDefault="00615D96" w:rsidP="00FE3643">
      <w:pPr>
        <w:spacing w:after="0" w:line="360" w:lineRule="auto"/>
        <w:jc w:val="both"/>
        <w:rPr>
          <w:rFonts w:ascii="Arial" w:hAnsi="Arial" w:cs="Arial"/>
        </w:rPr>
      </w:pPr>
      <w:r w:rsidRPr="00A748EC">
        <w:rPr>
          <w:rFonts w:ascii="Arial" w:hAnsi="Arial" w:cs="Arial"/>
        </w:rPr>
        <w:tab/>
        <w:t>No caso do Brasil</w:t>
      </w:r>
      <w:r w:rsidR="00BD13DA" w:rsidRPr="00A748EC">
        <w:rPr>
          <w:rFonts w:ascii="Arial" w:hAnsi="Arial" w:cs="Arial"/>
        </w:rPr>
        <w:t>,</w:t>
      </w:r>
      <w:r w:rsidRPr="00A748EC">
        <w:rPr>
          <w:rFonts w:ascii="Arial" w:hAnsi="Arial" w:cs="Arial"/>
        </w:rPr>
        <w:t xml:space="preserve"> apesar das autoridades de saúde internacionais e dos pesquisadores nacionais sugerirem o isolamento social como melhor forma de proteger a população do vírus, </w:t>
      </w:r>
      <w:r w:rsidR="00BD13DA" w:rsidRPr="00A748EC">
        <w:rPr>
          <w:rFonts w:ascii="Arial" w:hAnsi="Arial" w:cs="Arial"/>
        </w:rPr>
        <w:t xml:space="preserve">muitos governantes preferiram priorizar a economia no lugar da saúde, mantendo comércios abertos e negando o real perigo quanto ao vírus, às medidas contra a doença só surgiram após muita pressão de entidades e organizações. </w:t>
      </w:r>
    </w:p>
    <w:p w14:paraId="298C4550" w14:textId="77777777" w:rsidR="004C21CF" w:rsidRPr="00A748EC" w:rsidRDefault="00EE3B30" w:rsidP="00FE3643">
      <w:pPr>
        <w:spacing w:after="0" w:line="360" w:lineRule="auto"/>
        <w:jc w:val="both"/>
        <w:rPr>
          <w:rFonts w:ascii="Arial" w:hAnsi="Arial" w:cs="Arial"/>
        </w:rPr>
      </w:pPr>
      <w:r w:rsidRPr="00A748EC">
        <w:rPr>
          <w:rFonts w:ascii="Arial" w:hAnsi="Arial" w:cs="Arial"/>
        </w:rPr>
        <w:tab/>
        <w:t xml:space="preserve">Na Paraíba especificamente, apesar de o governo estadual </w:t>
      </w:r>
      <w:r w:rsidR="00371E25" w:rsidRPr="00A748EC">
        <w:rPr>
          <w:rFonts w:ascii="Arial" w:hAnsi="Arial" w:cs="Arial"/>
        </w:rPr>
        <w:t xml:space="preserve">ter implementado medida de combate a disseminação da </w:t>
      </w:r>
      <w:r w:rsidRPr="00A748EC">
        <w:rPr>
          <w:rFonts w:ascii="Arial" w:hAnsi="Arial" w:cs="Arial"/>
        </w:rPr>
        <w:t xml:space="preserve">doença, houve muitos casos, pois </w:t>
      </w:r>
      <w:r w:rsidR="00371E25" w:rsidRPr="00A748EC">
        <w:rPr>
          <w:rFonts w:ascii="Arial" w:hAnsi="Arial" w:cs="Arial"/>
        </w:rPr>
        <w:t>não houve sincronia com as medidas adotadas por Prefeitos de diversos municípios, que preferiram</w:t>
      </w:r>
      <w:r w:rsidRPr="00A748EC">
        <w:rPr>
          <w:rFonts w:ascii="Arial" w:hAnsi="Arial" w:cs="Arial"/>
        </w:rPr>
        <w:t xml:space="preserve"> manter o </w:t>
      </w:r>
      <w:proofErr w:type="spellStart"/>
      <w:r w:rsidRPr="00A748EC">
        <w:rPr>
          <w:rFonts w:ascii="Arial" w:hAnsi="Arial" w:cs="Arial"/>
        </w:rPr>
        <w:t>comérci</w:t>
      </w:r>
      <w:r w:rsidR="00371E25" w:rsidRPr="00A748EC">
        <w:rPr>
          <w:rFonts w:ascii="Arial" w:hAnsi="Arial" w:cs="Arial"/>
        </w:rPr>
        <w:t>oem</w:t>
      </w:r>
      <w:proofErr w:type="spellEnd"/>
      <w:r w:rsidR="00371E25" w:rsidRPr="00A748EC">
        <w:rPr>
          <w:rFonts w:ascii="Arial" w:hAnsi="Arial" w:cs="Arial"/>
        </w:rPr>
        <w:t xml:space="preserve"> funcionamento, além da incipiência de medidas sanitárias necessárias, como a promoção de campanhas para conscientização do isolamento social e práticas de higienização.</w:t>
      </w:r>
    </w:p>
    <w:p w14:paraId="054BD360" w14:textId="77777777" w:rsidR="00A370D0" w:rsidRPr="00A748EC" w:rsidRDefault="00EE3B30" w:rsidP="004C21CF">
      <w:pPr>
        <w:spacing w:after="0" w:line="360" w:lineRule="auto"/>
        <w:ind w:firstLine="708"/>
        <w:jc w:val="both"/>
        <w:rPr>
          <w:rFonts w:ascii="Arial" w:hAnsi="Arial" w:cs="Arial"/>
        </w:rPr>
      </w:pPr>
      <w:r w:rsidRPr="00A748EC">
        <w:rPr>
          <w:rFonts w:ascii="Arial" w:hAnsi="Arial" w:cs="Arial"/>
        </w:rPr>
        <w:t>Nes</w:t>
      </w:r>
      <w:r w:rsidR="00E1509D" w:rsidRPr="00A748EC">
        <w:rPr>
          <w:rFonts w:ascii="Arial" w:hAnsi="Arial" w:cs="Arial"/>
        </w:rPr>
        <w:t>te</w:t>
      </w:r>
      <w:r w:rsidR="000102DB" w:rsidRPr="00A748EC">
        <w:rPr>
          <w:rFonts w:ascii="Arial" w:hAnsi="Arial" w:cs="Arial"/>
        </w:rPr>
        <w:t xml:space="preserve"> </w:t>
      </w:r>
      <w:r w:rsidR="00E1509D" w:rsidRPr="00A748EC">
        <w:rPr>
          <w:rFonts w:ascii="Arial" w:hAnsi="Arial" w:cs="Arial"/>
        </w:rPr>
        <w:t xml:space="preserve">contexto, </w:t>
      </w:r>
      <w:r w:rsidR="00A55D6E" w:rsidRPr="00A748EC">
        <w:rPr>
          <w:rFonts w:ascii="Arial" w:hAnsi="Arial" w:cs="Arial"/>
        </w:rPr>
        <w:t xml:space="preserve">está </w:t>
      </w:r>
      <w:r w:rsidR="00483BB4" w:rsidRPr="00A748EC">
        <w:rPr>
          <w:rFonts w:ascii="Arial" w:hAnsi="Arial" w:cs="Arial"/>
        </w:rPr>
        <w:t>o município de</w:t>
      </w:r>
      <w:r w:rsidRPr="00A748EC">
        <w:rPr>
          <w:rFonts w:ascii="Arial" w:hAnsi="Arial" w:cs="Arial"/>
        </w:rPr>
        <w:t xml:space="preserve"> Guarabira</w:t>
      </w:r>
      <w:r w:rsidR="0030321F" w:rsidRPr="00A748EC">
        <w:rPr>
          <w:rFonts w:ascii="Arial" w:hAnsi="Arial" w:cs="Arial"/>
        </w:rPr>
        <w:t xml:space="preserve"> (Figura 01)</w:t>
      </w:r>
      <w:r w:rsidRPr="00A748EC">
        <w:rPr>
          <w:rFonts w:ascii="Arial" w:hAnsi="Arial" w:cs="Arial"/>
        </w:rPr>
        <w:t xml:space="preserve">, considerada </w:t>
      </w:r>
      <w:r w:rsidR="00A370D0" w:rsidRPr="00A748EC">
        <w:rPr>
          <w:rFonts w:ascii="Arial" w:hAnsi="Arial" w:cs="Arial"/>
        </w:rPr>
        <w:t xml:space="preserve">como uma Região Imediata (IBGE, 2017), apresentando por tanto uma dinâmica comercial importante no âmbito da estrutura da rede urbana do Estado Paraíba, mas que em relação as ações de combate a disseminação da COVID-19, </w:t>
      </w:r>
      <w:r w:rsidR="00AB5758" w:rsidRPr="00A748EC">
        <w:rPr>
          <w:rFonts w:ascii="Arial" w:hAnsi="Arial" w:cs="Arial"/>
        </w:rPr>
        <w:t xml:space="preserve">o poder público </w:t>
      </w:r>
      <w:r w:rsidR="00A370D0" w:rsidRPr="00A748EC">
        <w:rPr>
          <w:rFonts w:ascii="Arial" w:hAnsi="Arial" w:cs="Arial"/>
        </w:rPr>
        <w:t xml:space="preserve">tem se </w:t>
      </w:r>
      <w:r w:rsidR="00AB5758" w:rsidRPr="00A748EC">
        <w:rPr>
          <w:rFonts w:ascii="Arial" w:hAnsi="Arial" w:cs="Arial"/>
        </w:rPr>
        <w:t>destacado pela negligência em relação as medidas sanitárias</w:t>
      </w:r>
      <w:r w:rsidR="0030321F" w:rsidRPr="00A748EC">
        <w:rPr>
          <w:rFonts w:ascii="Arial" w:hAnsi="Arial" w:cs="Arial"/>
        </w:rPr>
        <w:t xml:space="preserve"> e o descumprimento de medidas implementadas pela esfera Estadual. </w:t>
      </w:r>
    </w:p>
    <w:p w14:paraId="48F8BE06" w14:textId="77777777" w:rsidR="002A792C" w:rsidRPr="00A748EC" w:rsidRDefault="002A792C" w:rsidP="002A792C">
      <w:pPr>
        <w:spacing w:after="0" w:line="240" w:lineRule="auto"/>
        <w:jc w:val="both"/>
        <w:rPr>
          <w:rFonts w:ascii="Arial" w:hAnsi="Arial" w:cs="Arial"/>
        </w:rPr>
      </w:pPr>
    </w:p>
    <w:p w14:paraId="099ED635" w14:textId="77777777" w:rsidR="00142E95" w:rsidRPr="00A748EC" w:rsidRDefault="002A792C" w:rsidP="002A792C">
      <w:pPr>
        <w:spacing w:after="0" w:line="240" w:lineRule="auto"/>
        <w:jc w:val="both"/>
        <w:rPr>
          <w:rFonts w:ascii="Arial" w:hAnsi="Arial" w:cs="Arial"/>
        </w:rPr>
      </w:pPr>
      <w:r w:rsidRPr="00A748EC">
        <w:rPr>
          <w:rFonts w:ascii="Arial" w:hAnsi="Arial" w:cs="Arial"/>
          <w:b/>
          <w:bCs/>
          <w:noProof/>
          <w:lang w:eastAsia="pt-BR"/>
        </w:rPr>
        <w:lastRenderedPageBreak/>
        <w:drawing>
          <wp:anchor distT="0" distB="0" distL="114300" distR="114300" simplePos="0" relativeHeight="251655168" behindDoc="0" locked="0" layoutInCell="1" allowOverlap="1" wp14:anchorId="04788C4A" wp14:editId="1FAAAD08">
            <wp:simplePos x="0" y="0"/>
            <wp:positionH relativeFrom="column">
              <wp:posOffset>17145</wp:posOffset>
            </wp:positionH>
            <wp:positionV relativeFrom="paragraph">
              <wp:posOffset>239887</wp:posOffset>
            </wp:positionV>
            <wp:extent cx="5400040" cy="3615690"/>
            <wp:effectExtent l="19050" t="19050" r="0" b="381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a:stretch>
                      <a:fillRect/>
                    </a:stretch>
                  </pic:blipFill>
                  <pic:spPr bwMode="auto">
                    <a:xfrm>
                      <a:off x="0" y="0"/>
                      <a:ext cx="5400040" cy="3615690"/>
                    </a:xfrm>
                    <a:prstGeom prst="rect">
                      <a:avLst/>
                    </a:prstGeom>
                    <a:noFill/>
                    <a:ln w="6350">
                      <a:solidFill>
                        <a:schemeClr val="tx1"/>
                      </a:solidFill>
                    </a:ln>
                  </pic:spPr>
                </pic:pic>
              </a:graphicData>
            </a:graphic>
          </wp:anchor>
        </w:drawing>
      </w:r>
      <w:r w:rsidR="00483BB4" w:rsidRPr="00A748EC">
        <w:rPr>
          <w:rFonts w:ascii="Arial" w:hAnsi="Arial" w:cs="Arial"/>
          <w:b/>
          <w:bCs/>
        </w:rPr>
        <w:t>Figura 01</w:t>
      </w:r>
      <w:r w:rsidR="00483BB4" w:rsidRPr="00A748EC">
        <w:rPr>
          <w:rFonts w:ascii="Arial" w:hAnsi="Arial" w:cs="Arial"/>
        </w:rPr>
        <w:t xml:space="preserve">: Localização </w:t>
      </w:r>
      <w:r w:rsidRPr="00A748EC">
        <w:rPr>
          <w:rFonts w:ascii="Arial" w:hAnsi="Arial" w:cs="Arial"/>
        </w:rPr>
        <w:t>geográfica do município de Guarabira/PB</w:t>
      </w:r>
    </w:p>
    <w:p w14:paraId="2D8C638E" w14:textId="77777777" w:rsidR="00483BB4" w:rsidRPr="00A748EC" w:rsidRDefault="002A792C" w:rsidP="00FE3643">
      <w:pPr>
        <w:spacing w:after="0" w:line="360" w:lineRule="auto"/>
        <w:jc w:val="both"/>
        <w:rPr>
          <w:rFonts w:ascii="Arial" w:hAnsi="Arial" w:cs="Arial"/>
        </w:rPr>
      </w:pPr>
      <w:r w:rsidRPr="00A748EC">
        <w:rPr>
          <w:rFonts w:ascii="Arial" w:hAnsi="Arial" w:cs="Arial"/>
          <w:b/>
          <w:bCs/>
        </w:rPr>
        <w:t>Fonte:</w:t>
      </w:r>
      <w:r w:rsidRPr="00A748EC">
        <w:rPr>
          <w:rFonts w:ascii="Arial" w:hAnsi="Arial" w:cs="Arial"/>
        </w:rPr>
        <w:t xml:space="preserve"> IBGE, 2020 apud Nascimento, 2020. </w:t>
      </w:r>
    </w:p>
    <w:p w14:paraId="7DD4102E" w14:textId="77777777" w:rsidR="00F51322" w:rsidRPr="00A748EC" w:rsidRDefault="00F51322" w:rsidP="00F51322">
      <w:pPr>
        <w:spacing w:after="0" w:line="360" w:lineRule="auto"/>
        <w:jc w:val="both"/>
        <w:rPr>
          <w:rFonts w:ascii="Arial" w:hAnsi="Arial" w:cs="Arial"/>
        </w:rPr>
      </w:pPr>
    </w:p>
    <w:p w14:paraId="4B7DAD7F" w14:textId="77777777" w:rsidR="00A62D30" w:rsidRPr="00A748EC" w:rsidRDefault="00F51322" w:rsidP="005D20AA">
      <w:pPr>
        <w:spacing w:after="0" w:line="360" w:lineRule="auto"/>
        <w:ind w:firstLine="708"/>
        <w:jc w:val="both"/>
        <w:rPr>
          <w:rFonts w:ascii="Arial" w:hAnsi="Arial" w:cs="Arial"/>
        </w:rPr>
      </w:pPr>
      <w:r w:rsidRPr="00A748EC">
        <w:rPr>
          <w:rFonts w:ascii="Arial" w:hAnsi="Arial" w:cs="Arial"/>
        </w:rPr>
        <w:t xml:space="preserve">O município de Guarabira, </w:t>
      </w:r>
      <w:r w:rsidR="00A62D30" w:rsidRPr="00A748EC">
        <w:rPr>
          <w:rFonts w:ascii="Arial" w:hAnsi="Arial" w:cs="Arial"/>
        </w:rPr>
        <w:t xml:space="preserve">segundo estimativa do IBGE (2020) apresenta uma população estimada em 59.115 habitantes, sendo definida como centro sub-regional de acordo com a hierarquização das cidades proposta pelo próprio IBGE, assim, dentro desta rede hierárquica Guarabira recebe influência </w:t>
      </w:r>
      <w:proofErr w:type="gramStart"/>
      <w:r w:rsidR="00A62D30" w:rsidRPr="00A748EC">
        <w:rPr>
          <w:rFonts w:ascii="Arial" w:hAnsi="Arial" w:cs="Arial"/>
        </w:rPr>
        <w:t>e também</w:t>
      </w:r>
      <w:proofErr w:type="gramEnd"/>
      <w:r w:rsidR="00A62D30" w:rsidRPr="00A748EC">
        <w:rPr>
          <w:rFonts w:ascii="Arial" w:hAnsi="Arial" w:cs="Arial"/>
        </w:rPr>
        <w:t xml:space="preserve"> exerce a mesma sobre os espaços que são dependentes dela, sendo assim o centro da cadeia hierárquica de rede urbana (REGIC, 2007).</w:t>
      </w:r>
    </w:p>
    <w:p w14:paraId="2F75B37C" w14:textId="77777777" w:rsidR="00A62D30" w:rsidRPr="00A748EC" w:rsidRDefault="009C0E3F" w:rsidP="005D20AA">
      <w:pPr>
        <w:spacing w:after="0" w:line="360" w:lineRule="auto"/>
        <w:ind w:firstLine="708"/>
        <w:jc w:val="both"/>
        <w:rPr>
          <w:rFonts w:ascii="Arial" w:hAnsi="Arial" w:cs="Arial"/>
        </w:rPr>
      </w:pPr>
      <w:r w:rsidRPr="00A748EC">
        <w:rPr>
          <w:rFonts w:ascii="Arial" w:hAnsi="Arial" w:cs="Arial"/>
        </w:rPr>
        <w:t>Do</w:t>
      </w:r>
      <w:r w:rsidR="00A62D30" w:rsidRPr="00A748EC">
        <w:rPr>
          <w:rFonts w:ascii="Arial" w:hAnsi="Arial" w:cs="Arial"/>
        </w:rPr>
        <w:t xml:space="preserve"> ponto de vista da hierarquia </w:t>
      </w:r>
      <w:r w:rsidR="00E7253E" w:rsidRPr="00A748EC">
        <w:rPr>
          <w:rFonts w:ascii="Arial" w:hAnsi="Arial" w:cs="Arial"/>
        </w:rPr>
        <w:t>da</w:t>
      </w:r>
      <w:r w:rsidR="00A62D30" w:rsidRPr="00A748EC">
        <w:rPr>
          <w:rFonts w:ascii="Arial" w:hAnsi="Arial" w:cs="Arial"/>
        </w:rPr>
        <w:t xml:space="preserve"> Política de Regionalização da Saúde proposta pelo Sistema Único de Saúde</w:t>
      </w:r>
      <w:r w:rsidR="00A76EEC" w:rsidRPr="00A748EC">
        <w:rPr>
          <w:rFonts w:ascii="Arial" w:hAnsi="Arial" w:cs="Arial"/>
        </w:rPr>
        <w:t xml:space="preserve"> desde 2006</w:t>
      </w:r>
      <w:r w:rsidR="00E7253E" w:rsidRPr="00A748EC">
        <w:rPr>
          <w:rFonts w:ascii="Arial" w:hAnsi="Arial" w:cs="Arial"/>
        </w:rPr>
        <w:t>, com o lançamento do Pacto pela Saúde(BRASIL, 2006), no intuito de fomentar estratégias da política nacional para lidar com a dimensão territorial da universalização da saúde e assegurar uma ação mais eficaz do Estado</w:t>
      </w:r>
      <w:r w:rsidR="000102DB" w:rsidRPr="00A748EC">
        <w:rPr>
          <w:rFonts w:ascii="Arial" w:hAnsi="Arial" w:cs="Arial"/>
        </w:rPr>
        <w:t xml:space="preserve"> </w:t>
      </w:r>
      <w:r w:rsidR="00E7253E" w:rsidRPr="00A748EC">
        <w:rPr>
          <w:rFonts w:ascii="Arial" w:hAnsi="Arial" w:cs="Arial"/>
        </w:rPr>
        <w:t xml:space="preserve">na garantia do direito ao acesso aos serviços de saúde, o </w:t>
      </w:r>
      <w:r w:rsidR="00A76EEC" w:rsidRPr="00A748EC">
        <w:rPr>
          <w:rFonts w:ascii="Arial" w:hAnsi="Arial" w:cs="Arial"/>
        </w:rPr>
        <w:t>município de Guarabira em função de sua funcionalidade urbana é definido como 2ª Região de Saúde</w:t>
      </w:r>
      <w:r w:rsidR="00E7253E" w:rsidRPr="00A748EC">
        <w:rPr>
          <w:rFonts w:ascii="Arial" w:hAnsi="Arial" w:cs="Arial"/>
        </w:rPr>
        <w:t xml:space="preserve"> do Estado da Paraíba e também é sede da 2ª Gerência Regional de Saúde</w:t>
      </w:r>
      <w:r w:rsidR="00A76EEC" w:rsidRPr="00A748EC">
        <w:rPr>
          <w:rFonts w:ascii="Arial" w:hAnsi="Arial" w:cs="Arial"/>
        </w:rPr>
        <w:t xml:space="preserve">, </w:t>
      </w:r>
      <w:r w:rsidR="00A76EEC" w:rsidRPr="00A748EC">
        <w:rPr>
          <w:rFonts w:ascii="Arial" w:hAnsi="Arial" w:cs="Arial"/>
        </w:rPr>
        <w:lastRenderedPageBreak/>
        <w:t>oferecendo serviços de atenção básica e de média complexidade</w:t>
      </w:r>
      <w:r w:rsidR="00600CD1" w:rsidRPr="00A748EC">
        <w:rPr>
          <w:rFonts w:ascii="Arial" w:hAnsi="Arial" w:cs="Arial"/>
        </w:rPr>
        <w:t xml:space="preserve">, com regulação de alta complexidade para João Pessoa, capital do Estado. </w:t>
      </w:r>
    </w:p>
    <w:p w14:paraId="5173676D" w14:textId="77777777" w:rsidR="005D20AA" w:rsidRPr="00A748EC" w:rsidRDefault="005D20AA" w:rsidP="005D20AA">
      <w:pPr>
        <w:spacing w:after="0" w:line="360" w:lineRule="auto"/>
        <w:ind w:firstLine="708"/>
        <w:jc w:val="both"/>
        <w:rPr>
          <w:rFonts w:ascii="Arial" w:hAnsi="Arial" w:cs="Arial"/>
        </w:rPr>
      </w:pPr>
      <w:r w:rsidRPr="00A748EC">
        <w:rPr>
          <w:rFonts w:ascii="Arial" w:hAnsi="Arial" w:cs="Arial"/>
        </w:rPr>
        <w:t xml:space="preserve">De acordo com Nascimento (2020) o município de Guarabira apresenta uma dinâmica e expansão comercial que </w:t>
      </w:r>
      <w:r w:rsidR="00010493" w:rsidRPr="00A748EC">
        <w:rPr>
          <w:rFonts w:ascii="Arial" w:hAnsi="Arial" w:cs="Arial"/>
        </w:rPr>
        <w:t>fortalece sua posição de centralidade, tornando os municípios ao redor, cada vez mais dependente, gerando uma maior fluidez de pessoas que deslocam todos os dias a Guarabira</w:t>
      </w:r>
      <w:r w:rsidR="007B088D" w:rsidRPr="00A748EC">
        <w:rPr>
          <w:rFonts w:ascii="Arial" w:hAnsi="Arial" w:cs="Arial"/>
        </w:rPr>
        <w:t xml:space="preserve"> para atender suas necessidades em serviços e saúde, educação, em outros. </w:t>
      </w:r>
    </w:p>
    <w:p w14:paraId="53539019" w14:textId="77777777" w:rsidR="00F51322" w:rsidRPr="00A748EC" w:rsidRDefault="00010493" w:rsidP="003258AB">
      <w:pPr>
        <w:spacing w:after="0" w:line="360" w:lineRule="auto"/>
        <w:ind w:firstLine="708"/>
        <w:jc w:val="both"/>
        <w:rPr>
          <w:rFonts w:ascii="Arial" w:hAnsi="Arial" w:cs="Arial"/>
        </w:rPr>
      </w:pPr>
      <w:r w:rsidRPr="00A748EC">
        <w:rPr>
          <w:rFonts w:ascii="Arial" w:hAnsi="Arial" w:cs="Arial"/>
        </w:rPr>
        <w:t xml:space="preserve">Além do comércio </w:t>
      </w:r>
      <w:proofErr w:type="spellStart"/>
      <w:proofErr w:type="gramStart"/>
      <w:r w:rsidRPr="00A748EC">
        <w:rPr>
          <w:rFonts w:ascii="Arial" w:hAnsi="Arial" w:cs="Arial"/>
        </w:rPr>
        <w:t>lojista,no</w:t>
      </w:r>
      <w:proofErr w:type="spellEnd"/>
      <w:proofErr w:type="gramEnd"/>
      <w:r w:rsidRPr="00A748EC">
        <w:rPr>
          <w:rFonts w:ascii="Arial" w:hAnsi="Arial" w:cs="Arial"/>
        </w:rPr>
        <w:t xml:space="preserve"> centro de Guarabir</w:t>
      </w:r>
      <w:r w:rsidR="00D62D6A" w:rsidRPr="00A748EC">
        <w:rPr>
          <w:rFonts w:ascii="Arial" w:hAnsi="Arial" w:cs="Arial"/>
        </w:rPr>
        <w:t xml:space="preserve">a </w:t>
      </w:r>
      <w:r w:rsidRPr="00A748EC">
        <w:rPr>
          <w:rFonts w:ascii="Arial" w:hAnsi="Arial" w:cs="Arial"/>
        </w:rPr>
        <w:t>existe uma</w:t>
      </w:r>
      <w:r w:rsidR="00F51322" w:rsidRPr="00A748EC">
        <w:rPr>
          <w:rFonts w:ascii="Arial" w:hAnsi="Arial" w:cs="Arial"/>
        </w:rPr>
        <w:t xml:space="preserve"> feira livre</w:t>
      </w:r>
      <w:r w:rsidRPr="00A748EC">
        <w:rPr>
          <w:rFonts w:ascii="Arial" w:hAnsi="Arial" w:cs="Arial"/>
        </w:rPr>
        <w:t xml:space="preserve"> que funciona </w:t>
      </w:r>
      <w:r w:rsidR="00F51322" w:rsidRPr="00A748EC">
        <w:rPr>
          <w:rFonts w:ascii="Arial" w:hAnsi="Arial" w:cs="Arial"/>
        </w:rPr>
        <w:t>de segunda à sábado</w:t>
      </w:r>
      <w:r w:rsidRPr="00A748EC">
        <w:rPr>
          <w:rFonts w:ascii="Arial" w:hAnsi="Arial" w:cs="Arial"/>
        </w:rPr>
        <w:t>, sendo que aos domingos o Bairro do Nordeste, que está localizado um pouco mais distante do centro, recebe a feira livre. Em relação a feira</w:t>
      </w:r>
      <w:r w:rsidR="003258AB" w:rsidRPr="00A748EC">
        <w:rPr>
          <w:rFonts w:ascii="Arial" w:hAnsi="Arial" w:cs="Arial"/>
        </w:rPr>
        <w:t xml:space="preserve"> livre</w:t>
      </w:r>
      <w:r w:rsidRPr="00A748EC">
        <w:rPr>
          <w:rFonts w:ascii="Arial" w:hAnsi="Arial" w:cs="Arial"/>
        </w:rPr>
        <w:t xml:space="preserve"> é importante destacar</w:t>
      </w:r>
      <w:r w:rsidR="00C72F8D" w:rsidRPr="00A748EC">
        <w:rPr>
          <w:rFonts w:ascii="Arial" w:hAnsi="Arial" w:cs="Arial"/>
        </w:rPr>
        <w:t xml:space="preserve">, que principalmente a quarta-feira, </w:t>
      </w:r>
      <w:r w:rsidR="003258AB" w:rsidRPr="00A748EC">
        <w:rPr>
          <w:rFonts w:ascii="Arial" w:hAnsi="Arial" w:cs="Arial"/>
        </w:rPr>
        <w:t xml:space="preserve">o </w:t>
      </w:r>
      <w:r w:rsidR="00C72F8D" w:rsidRPr="00A748EC">
        <w:rPr>
          <w:rFonts w:ascii="Arial" w:hAnsi="Arial" w:cs="Arial"/>
        </w:rPr>
        <w:t xml:space="preserve">sábado e </w:t>
      </w:r>
      <w:r w:rsidR="003258AB" w:rsidRPr="00A748EC">
        <w:rPr>
          <w:rFonts w:ascii="Arial" w:hAnsi="Arial" w:cs="Arial"/>
        </w:rPr>
        <w:t xml:space="preserve">o </w:t>
      </w:r>
      <w:r w:rsidR="00C72F8D" w:rsidRPr="00A748EC">
        <w:rPr>
          <w:rFonts w:ascii="Arial" w:hAnsi="Arial" w:cs="Arial"/>
        </w:rPr>
        <w:t xml:space="preserve">domingo, </w:t>
      </w:r>
      <w:r w:rsidR="003258AB" w:rsidRPr="00A748EC">
        <w:rPr>
          <w:rFonts w:ascii="Arial" w:hAnsi="Arial" w:cs="Arial"/>
        </w:rPr>
        <w:t xml:space="preserve">se configuram como os dias que mais concentram pessoas. É importante ressaltar também o papel da </w:t>
      </w:r>
      <w:proofErr w:type="spellStart"/>
      <w:r w:rsidR="003258AB" w:rsidRPr="00A748EC">
        <w:rPr>
          <w:rFonts w:ascii="Arial" w:hAnsi="Arial" w:cs="Arial"/>
        </w:rPr>
        <w:t>Guaraves</w:t>
      </w:r>
      <w:proofErr w:type="spellEnd"/>
      <w:r w:rsidR="003258AB" w:rsidRPr="00A748EC">
        <w:rPr>
          <w:rFonts w:ascii="Arial" w:hAnsi="Arial" w:cs="Arial"/>
        </w:rPr>
        <w:t xml:space="preserve">, </w:t>
      </w:r>
      <w:r w:rsidR="00F51322" w:rsidRPr="00A748EC">
        <w:rPr>
          <w:rFonts w:ascii="Arial" w:hAnsi="Arial" w:cs="Arial"/>
        </w:rPr>
        <w:t xml:space="preserve">empresa de processamento de aves, que gera emprego para praticamente todos os municípios </w:t>
      </w:r>
      <w:r w:rsidR="003258AB" w:rsidRPr="00A748EC">
        <w:rPr>
          <w:rFonts w:ascii="Arial" w:hAnsi="Arial" w:cs="Arial"/>
        </w:rPr>
        <w:t xml:space="preserve">que estão inseridos na região de influência de Guarabira. </w:t>
      </w:r>
    </w:p>
    <w:p w14:paraId="47CBDE35" w14:textId="77777777" w:rsidR="0052557F" w:rsidRPr="00A748EC" w:rsidRDefault="004F40E8" w:rsidP="00FE3643">
      <w:pPr>
        <w:spacing w:after="0" w:line="360" w:lineRule="auto"/>
        <w:jc w:val="both"/>
        <w:rPr>
          <w:rFonts w:ascii="Arial" w:hAnsi="Arial" w:cs="Arial"/>
        </w:rPr>
      </w:pPr>
      <w:r w:rsidRPr="00A748EC">
        <w:rPr>
          <w:rFonts w:ascii="Arial" w:hAnsi="Arial" w:cs="Arial"/>
        </w:rPr>
        <w:tab/>
        <w:t xml:space="preserve">Tais fatos demonstram a centralidade </w:t>
      </w:r>
      <w:r w:rsidR="004D65A2" w:rsidRPr="00A748EC">
        <w:rPr>
          <w:rFonts w:ascii="Arial" w:hAnsi="Arial" w:cs="Arial"/>
        </w:rPr>
        <w:t xml:space="preserve">e influência que Guarabira e </w:t>
      </w:r>
      <w:r w:rsidR="009C0E3F" w:rsidRPr="00A748EC">
        <w:rPr>
          <w:rFonts w:ascii="Arial" w:hAnsi="Arial" w:cs="Arial"/>
        </w:rPr>
        <w:t>nesta perspectiva,</w:t>
      </w:r>
      <w:r w:rsidR="004D65A2" w:rsidRPr="00A748EC">
        <w:rPr>
          <w:rFonts w:ascii="Arial" w:hAnsi="Arial" w:cs="Arial"/>
        </w:rPr>
        <w:t xml:space="preserve"> é fundamental analisar de a forma </w:t>
      </w:r>
      <w:r w:rsidR="009C0E3F" w:rsidRPr="00A748EC">
        <w:rPr>
          <w:rFonts w:ascii="Arial" w:hAnsi="Arial" w:cs="Arial"/>
        </w:rPr>
        <w:t xml:space="preserve">as ações de combate </w:t>
      </w:r>
      <w:r w:rsidRPr="00A748EC">
        <w:rPr>
          <w:rFonts w:ascii="Arial" w:hAnsi="Arial" w:cs="Arial"/>
        </w:rPr>
        <w:t xml:space="preserve">a pandemia </w:t>
      </w:r>
      <w:r w:rsidR="009C0E3F" w:rsidRPr="00A748EC">
        <w:rPr>
          <w:rFonts w:ascii="Arial" w:hAnsi="Arial" w:cs="Arial"/>
        </w:rPr>
        <w:t>foram gerenciadas pela instância do poder público local e como está distribuída a disseminação do COVID-19 no território guarabirense</w:t>
      </w:r>
      <w:r w:rsidR="004D65A2" w:rsidRPr="00A748EC">
        <w:rPr>
          <w:rFonts w:ascii="Arial" w:hAnsi="Arial" w:cs="Arial"/>
        </w:rPr>
        <w:t xml:space="preserve">. </w:t>
      </w:r>
    </w:p>
    <w:p w14:paraId="731869E6" w14:textId="77777777" w:rsidR="00C96528" w:rsidRPr="00A748EC" w:rsidRDefault="00C96528" w:rsidP="007515DC">
      <w:pPr>
        <w:spacing w:after="0" w:line="360" w:lineRule="auto"/>
        <w:ind w:firstLine="708"/>
        <w:jc w:val="both"/>
        <w:rPr>
          <w:rFonts w:ascii="Arial" w:hAnsi="Arial" w:cs="Arial"/>
        </w:rPr>
      </w:pPr>
    </w:p>
    <w:p w14:paraId="0AA383CF" w14:textId="3EBD80EF" w:rsidR="00C96528" w:rsidRPr="00A748EC" w:rsidRDefault="00C96528" w:rsidP="00C96528">
      <w:pPr>
        <w:spacing w:after="0" w:line="360" w:lineRule="auto"/>
        <w:rPr>
          <w:rFonts w:ascii="Arial" w:hAnsi="Arial" w:cs="Arial"/>
          <w:b/>
          <w:bCs/>
        </w:rPr>
      </w:pPr>
      <w:r w:rsidRPr="00A748EC">
        <w:rPr>
          <w:rFonts w:ascii="Arial" w:hAnsi="Arial" w:cs="Arial"/>
          <w:b/>
          <w:bCs/>
        </w:rPr>
        <w:t>METODOLOGIA</w:t>
      </w:r>
    </w:p>
    <w:p w14:paraId="3E045B5D" w14:textId="77777777" w:rsidR="00C96528" w:rsidRPr="00A748EC" w:rsidRDefault="00C96528" w:rsidP="007515DC">
      <w:pPr>
        <w:spacing w:after="0" w:line="360" w:lineRule="auto"/>
        <w:ind w:firstLine="708"/>
        <w:jc w:val="both"/>
        <w:rPr>
          <w:rFonts w:ascii="Arial" w:hAnsi="Arial" w:cs="Arial"/>
        </w:rPr>
      </w:pPr>
    </w:p>
    <w:p w14:paraId="4831DD58" w14:textId="77777777" w:rsidR="00D62D6A" w:rsidRPr="00A748EC" w:rsidRDefault="007515DC" w:rsidP="00D62D6A">
      <w:pPr>
        <w:spacing w:after="0" w:line="360" w:lineRule="auto"/>
        <w:ind w:firstLine="708"/>
        <w:jc w:val="both"/>
        <w:rPr>
          <w:rFonts w:ascii="Arial" w:hAnsi="Arial" w:cs="Arial"/>
        </w:rPr>
      </w:pPr>
      <w:r w:rsidRPr="00A748EC">
        <w:rPr>
          <w:rFonts w:ascii="Arial" w:hAnsi="Arial" w:cs="Arial"/>
        </w:rPr>
        <w:t>Para o desenvolvimento da pesquisa foi realizado inicialmente um levantamento bibliográfico para o aprofundamento do tema, considerando a P</w:t>
      </w:r>
      <w:r w:rsidR="00EF2AD1" w:rsidRPr="00A748EC">
        <w:rPr>
          <w:rFonts w:ascii="Arial" w:hAnsi="Arial" w:cs="Arial"/>
        </w:rPr>
        <w:t>andemia em vários níveis de escalas</w:t>
      </w:r>
      <w:r w:rsidRPr="00A748EC">
        <w:rPr>
          <w:rFonts w:ascii="Arial" w:hAnsi="Arial" w:cs="Arial"/>
        </w:rPr>
        <w:t xml:space="preserve">, </w:t>
      </w:r>
      <w:r w:rsidR="00323FE0" w:rsidRPr="00A748EC">
        <w:rPr>
          <w:rFonts w:ascii="Arial" w:hAnsi="Arial" w:cs="Arial"/>
        </w:rPr>
        <w:t>sobretudo</w:t>
      </w:r>
      <w:r w:rsidRPr="00A748EC">
        <w:rPr>
          <w:rFonts w:ascii="Arial" w:hAnsi="Arial" w:cs="Arial"/>
        </w:rPr>
        <w:t xml:space="preserve"> a escala local. Em seguida foi realizado um levantamento estatístico para a coleta de dados em relação aos casos de COVID-19 em Guarabira</w:t>
      </w:r>
      <w:r w:rsidR="008D32C7" w:rsidRPr="00A748EC">
        <w:rPr>
          <w:rFonts w:ascii="Arial" w:hAnsi="Arial" w:cs="Arial"/>
        </w:rPr>
        <w:t xml:space="preserve">/PB. </w:t>
      </w:r>
      <w:r w:rsidRPr="00A748EC">
        <w:rPr>
          <w:rFonts w:ascii="Arial" w:hAnsi="Arial" w:cs="Arial"/>
        </w:rPr>
        <w:t xml:space="preserve">Foi realizada também, uma observação de campo (seguindo os protocolos sanitários) </w:t>
      </w:r>
      <w:r w:rsidR="006610ED" w:rsidRPr="00A748EC">
        <w:rPr>
          <w:rFonts w:ascii="Arial" w:hAnsi="Arial" w:cs="Arial"/>
        </w:rPr>
        <w:t xml:space="preserve">para reconhecimento da área de estudo considerando sua importância na compreensão dos fenômenos estudados (MINAYO </w:t>
      </w:r>
      <w:r w:rsidR="00DA1853" w:rsidRPr="00A748EC">
        <w:rPr>
          <w:rFonts w:ascii="Arial" w:hAnsi="Arial" w:cs="Arial"/>
        </w:rPr>
        <w:t>et. al</w:t>
      </w:r>
      <w:r w:rsidR="006610ED" w:rsidRPr="00A748EC">
        <w:rPr>
          <w:rFonts w:ascii="Arial" w:hAnsi="Arial" w:cs="Arial"/>
        </w:rPr>
        <w:t>, 2008), com o</w:t>
      </w:r>
      <w:r w:rsidR="009910B0" w:rsidRPr="00A748EC">
        <w:rPr>
          <w:rFonts w:ascii="Arial" w:hAnsi="Arial" w:cs="Arial"/>
        </w:rPr>
        <w:t xml:space="preserve"> intuito de constatar a negligência do Poder Público Municipal em relação as medidas sanitárias necessárias no controle da dissem</w:t>
      </w:r>
      <w:r w:rsidR="00E3453A" w:rsidRPr="00A748EC">
        <w:rPr>
          <w:rFonts w:ascii="Arial" w:hAnsi="Arial" w:cs="Arial"/>
        </w:rPr>
        <w:t>inação do víru</w:t>
      </w:r>
      <w:r w:rsidR="00D62D6A" w:rsidRPr="00A748EC">
        <w:rPr>
          <w:rFonts w:ascii="Arial" w:hAnsi="Arial" w:cs="Arial"/>
        </w:rPr>
        <w:t>s</w:t>
      </w:r>
      <w:r w:rsidR="006610ED" w:rsidRPr="00A748EC">
        <w:rPr>
          <w:rFonts w:ascii="Arial" w:hAnsi="Arial" w:cs="Arial"/>
        </w:rPr>
        <w:t xml:space="preserve">. </w:t>
      </w:r>
    </w:p>
    <w:p w14:paraId="3C055BA6" w14:textId="77777777" w:rsidR="007515DC" w:rsidRPr="00A748EC" w:rsidRDefault="007515DC" w:rsidP="007515DC">
      <w:pPr>
        <w:spacing w:after="0" w:line="360" w:lineRule="auto"/>
        <w:ind w:firstLine="708"/>
        <w:jc w:val="both"/>
        <w:rPr>
          <w:rFonts w:ascii="Arial" w:hAnsi="Arial" w:cs="Arial"/>
          <w:sz w:val="24"/>
          <w:szCs w:val="24"/>
        </w:rPr>
      </w:pPr>
    </w:p>
    <w:p w14:paraId="3499D19D" w14:textId="07081F5A" w:rsidR="00517693" w:rsidRPr="00A748EC" w:rsidRDefault="00FE3196" w:rsidP="00B706A4">
      <w:pPr>
        <w:autoSpaceDE w:val="0"/>
        <w:autoSpaceDN w:val="0"/>
        <w:adjustRightInd w:val="0"/>
        <w:spacing w:after="0" w:line="360" w:lineRule="auto"/>
        <w:jc w:val="both"/>
        <w:rPr>
          <w:rFonts w:ascii="Arial" w:hAnsi="Arial" w:cs="Arial"/>
          <w:b/>
        </w:rPr>
      </w:pPr>
      <w:r w:rsidRPr="00A748EC">
        <w:rPr>
          <w:rFonts w:ascii="Arial" w:hAnsi="Arial" w:cs="Arial"/>
          <w:b/>
        </w:rPr>
        <w:t>ANÁLISE DA DISSEMINAÇÃO DO COVID-19</w:t>
      </w:r>
      <w:r w:rsidR="00E86595" w:rsidRPr="00A748EC">
        <w:rPr>
          <w:rFonts w:ascii="Arial" w:hAnsi="Arial" w:cs="Arial"/>
          <w:b/>
        </w:rPr>
        <w:t>: O CASO DE GUARABIRA/PB</w:t>
      </w:r>
    </w:p>
    <w:p w14:paraId="0C0B3381" w14:textId="77777777" w:rsidR="008A3CC3" w:rsidRPr="00A748EC" w:rsidRDefault="008A3CC3" w:rsidP="00B706A4">
      <w:pPr>
        <w:autoSpaceDE w:val="0"/>
        <w:autoSpaceDN w:val="0"/>
        <w:adjustRightInd w:val="0"/>
        <w:spacing w:after="0" w:line="360" w:lineRule="auto"/>
        <w:jc w:val="both"/>
        <w:rPr>
          <w:rFonts w:ascii="Arial" w:hAnsi="Arial" w:cs="Arial"/>
          <w:bCs/>
          <w:color w:val="414142"/>
        </w:rPr>
      </w:pPr>
    </w:p>
    <w:p w14:paraId="24C38992" w14:textId="77777777" w:rsidR="00E973DA" w:rsidRPr="00A748EC" w:rsidRDefault="00F341FB" w:rsidP="00B706A4">
      <w:pPr>
        <w:autoSpaceDE w:val="0"/>
        <w:autoSpaceDN w:val="0"/>
        <w:adjustRightInd w:val="0"/>
        <w:spacing w:after="0" w:line="360" w:lineRule="auto"/>
        <w:ind w:firstLine="708"/>
        <w:jc w:val="both"/>
        <w:rPr>
          <w:rFonts w:ascii="Arial" w:hAnsi="Arial" w:cs="Arial"/>
          <w:bCs/>
        </w:rPr>
      </w:pPr>
      <w:r w:rsidRPr="00A748EC">
        <w:rPr>
          <w:rFonts w:ascii="Arial" w:hAnsi="Arial" w:cs="Arial"/>
          <w:bCs/>
        </w:rPr>
        <w:t>É nítido que</w:t>
      </w:r>
      <w:r w:rsidR="00E973DA" w:rsidRPr="00A748EC">
        <w:rPr>
          <w:rFonts w:ascii="Arial" w:hAnsi="Arial" w:cs="Arial"/>
          <w:bCs/>
        </w:rPr>
        <w:t xml:space="preserve"> 2020 ficou marcado pela pandemia do novo coronavírus</w:t>
      </w:r>
      <w:r w:rsidRPr="00A748EC">
        <w:rPr>
          <w:rFonts w:ascii="Arial" w:hAnsi="Arial" w:cs="Arial"/>
          <w:bCs/>
        </w:rPr>
        <w:t xml:space="preserve">, </w:t>
      </w:r>
      <w:r w:rsidR="00E973DA" w:rsidRPr="00A748EC">
        <w:rPr>
          <w:rFonts w:ascii="Arial" w:hAnsi="Arial" w:cs="Arial"/>
          <w:bCs/>
        </w:rPr>
        <w:t xml:space="preserve">tal crise cancelou </w:t>
      </w:r>
      <w:r w:rsidR="00292043" w:rsidRPr="00A748EC">
        <w:rPr>
          <w:rFonts w:ascii="Arial" w:hAnsi="Arial" w:cs="Arial"/>
          <w:bCs/>
        </w:rPr>
        <w:t>diversos eventos</w:t>
      </w:r>
      <w:r w:rsidR="00E973DA" w:rsidRPr="00A748EC">
        <w:rPr>
          <w:rFonts w:ascii="Arial" w:hAnsi="Arial" w:cs="Arial"/>
          <w:bCs/>
        </w:rPr>
        <w:t xml:space="preserve"> mundiais, </w:t>
      </w:r>
      <w:r w:rsidR="00292043" w:rsidRPr="00A748EC">
        <w:rPr>
          <w:rFonts w:ascii="Arial" w:hAnsi="Arial" w:cs="Arial"/>
          <w:bCs/>
        </w:rPr>
        <w:t>campeonatos</w:t>
      </w:r>
      <w:r w:rsidR="00E973DA" w:rsidRPr="00A748EC">
        <w:rPr>
          <w:rFonts w:ascii="Arial" w:hAnsi="Arial" w:cs="Arial"/>
          <w:bCs/>
        </w:rPr>
        <w:t xml:space="preserve"> esportivos nacionais foram paralisados e a vida </w:t>
      </w:r>
      <w:r w:rsidRPr="00A748EC">
        <w:rPr>
          <w:rFonts w:ascii="Arial" w:hAnsi="Arial" w:cs="Arial"/>
          <w:bCs/>
        </w:rPr>
        <w:t>cotidiana segui um ritmo diferente</w:t>
      </w:r>
      <w:r w:rsidR="00292043" w:rsidRPr="00A748EC">
        <w:rPr>
          <w:rFonts w:ascii="Arial" w:hAnsi="Arial" w:cs="Arial"/>
          <w:bCs/>
        </w:rPr>
        <w:t>,</w:t>
      </w:r>
      <w:r w:rsidRPr="00A748EC">
        <w:rPr>
          <w:rFonts w:ascii="Arial" w:hAnsi="Arial" w:cs="Arial"/>
          <w:bCs/>
        </w:rPr>
        <w:t xml:space="preserve"> além de </w:t>
      </w:r>
      <w:r w:rsidR="00292043" w:rsidRPr="00A748EC">
        <w:rPr>
          <w:rFonts w:ascii="Arial" w:hAnsi="Arial" w:cs="Arial"/>
          <w:bCs/>
        </w:rPr>
        <w:t>muitas vidas</w:t>
      </w:r>
      <w:r w:rsidRPr="00A748EC">
        <w:rPr>
          <w:rFonts w:ascii="Arial" w:hAnsi="Arial" w:cs="Arial"/>
          <w:bCs/>
        </w:rPr>
        <w:t xml:space="preserve"> que</w:t>
      </w:r>
      <w:r w:rsidR="00292043" w:rsidRPr="00A748EC">
        <w:rPr>
          <w:rFonts w:ascii="Arial" w:hAnsi="Arial" w:cs="Arial"/>
          <w:bCs/>
        </w:rPr>
        <w:t xml:space="preserve"> foram perdidas e infelizmente até a vacinação total da população muitas mais serão ceifadas. Cardoso et al. </w:t>
      </w:r>
      <w:r w:rsidR="00040473" w:rsidRPr="00A748EC">
        <w:rPr>
          <w:rFonts w:ascii="Arial" w:hAnsi="Arial" w:cs="Arial"/>
          <w:bCs/>
        </w:rPr>
        <w:t>(2020</w:t>
      </w:r>
      <w:r w:rsidR="00905D32" w:rsidRPr="00A748EC">
        <w:rPr>
          <w:rFonts w:ascii="Arial" w:hAnsi="Arial" w:cs="Arial"/>
          <w:bCs/>
        </w:rPr>
        <w:t xml:space="preserve">, p. 126) </w:t>
      </w:r>
      <w:r w:rsidR="00F118E7" w:rsidRPr="00A748EC">
        <w:rPr>
          <w:rFonts w:ascii="Arial" w:hAnsi="Arial" w:cs="Arial"/>
          <w:bCs/>
        </w:rPr>
        <w:t>afirmam que</w:t>
      </w:r>
      <w:r w:rsidR="00292043" w:rsidRPr="00A748EC">
        <w:rPr>
          <w:rFonts w:ascii="Arial" w:hAnsi="Arial" w:cs="Arial"/>
          <w:bCs/>
        </w:rPr>
        <w:t>:</w:t>
      </w:r>
    </w:p>
    <w:p w14:paraId="7C81783B" w14:textId="77777777" w:rsidR="00E23B29" w:rsidRPr="00A748EC" w:rsidRDefault="00292043" w:rsidP="00B706A4">
      <w:pPr>
        <w:autoSpaceDE w:val="0"/>
        <w:autoSpaceDN w:val="0"/>
        <w:adjustRightInd w:val="0"/>
        <w:spacing w:after="0" w:line="240" w:lineRule="auto"/>
        <w:ind w:left="2268"/>
        <w:jc w:val="both"/>
        <w:rPr>
          <w:rFonts w:ascii="Arial" w:hAnsi="Arial" w:cs="Arial"/>
        </w:rPr>
      </w:pPr>
      <w:r w:rsidRPr="00A748EC">
        <w:rPr>
          <w:rFonts w:ascii="Arial" w:hAnsi="Arial" w:cs="Arial"/>
        </w:rPr>
        <w:t>Em 30 de janeiro de 2020, a Organização Mundial de Saúde (OMS) declarou que a COVID-19, doença causada pelo vírus da Síndrome Respiratória Aguda Grave do Coronavírus 2 (Sars-Cov-2), se configurava como uma Emergência de Saúde Pública de Importância Internacional, ou seja, o nível de alerta máximo emitido pela entidade em seu Regulamento Sanitário Internacional</w:t>
      </w:r>
      <w:r w:rsidR="00B706A4" w:rsidRPr="00A748EC">
        <w:rPr>
          <w:rFonts w:ascii="Arial" w:hAnsi="Arial" w:cs="Arial"/>
        </w:rPr>
        <w:t>.</w:t>
      </w:r>
    </w:p>
    <w:p w14:paraId="0DEE799B" w14:textId="77777777" w:rsidR="000F46A2" w:rsidRPr="00A748EC" w:rsidRDefault="000F46A2" w:rsidP="00B706A4">
      <w:pPr>
        <w:autoSpaceDE w:val="0"/>
        <w:autoSpaceDN w:val="0"/>
        <w:adjustRightInd w:val="0"/>
        <w:spacing w:after="0" w:line="360" w:lineRule="auto"/>
        <w:ind w:firstLine="708"/>
        <w:jc w:val="both"/>
        <w:rPr>
          <w:rFonts w:ascii="Arial" w:hAnsi="Arial" w:cs="Arial"/>
        </w:rPr>
      </w:pPr>
    </w:p>
    <w:p w14:paraId="10BBE0B1" w14:textId="77777777" w:rsidR="00863659" w:rsidRPr="00A748EC" w:rsidRDefault="003E1E42" w:rsidP="00B706A4">
      <w:pPr>
        <w:autoSpaceDE w:val="0"/>
        <w:autoSpaceDN w:val="0"/>
        <w:adjustRightInd w:val="0"/>
        <w:spacing w:after="0" w:line="360" w:lineRule="auto"/>
        <w:ind w:firstLine="708"/>
        <w:jc w:val="both"/>
        <w:rPr>
          <w:rFonts w:ascii="Arial" w:hAnsi="Arial" w:cs="Arial"/>
        </w:rPr>
      </w:pPr>
      <w:r w:rsidRPr="00A748EC">
        <w:rPr>
          <w:rFonts w:ascii="Arial" w:hAnsi="Arial" w:cs="Arial"/>
        </w:rPr>
        <w:t>Como aponta</w:t>
      </w:r>
      <w:r w:rsidR="00E23B29" w:rsidRPr="00A748EC">
        <w:rPr>
          <w:rFonts w:ascii="Arial" w:hAnsi="Arial" w:cs="Arial"/>
        </w:rPr>
        <w:t xml:space="preserve"> Senhoras (2020, apud Oliveira, 2020) </w:t>
      </w:r>
      <w:r w:rsidRPr="00A748EC">
        <w:rPr>
          <w:rFonts w:ascii="Arial" w:hAnsi="Arial" w:cs="Arial"/>
        </w:rPr>
        <w:t>o</w:t>
      </w:r>
      <w:r w:rsidR="00E23B29" w:rsidRPr="00A748EC">
        <w:rPr>
          <w:rFonts w:ascii="Arial" w:hAnsi="Arial" w:cs="Arial"/>
        </w:rPr>
        <w:t xml:space="preserve"> mundo foi surpreendido, na virada de 2019 para 2020, com a chegada da maior pandemia dos últimos 100 anos, a partir de uma nova classe do coronavírus, o SARS-CoV-2, que causa a doença chamada COVID-19</w:t>
      </w:r>
      <w:r w:rsidRPr="00A748EC">
        <w:rPr>
          <w:rFonts w:ascii="Arial" w:hAnsi="Arial" w:cs="Arial"/>
        </w:rPr>
        <w:t xml:space="preserve"> causando </w:t>
      </w:r>
      <w:r w:rsidR="00517693" w:rsidRPr="00A748EC">
        <w:rPr>
          <w:rFonts w:ascii="Arial" w:hAnsi="Arial" w:cs="Arial"/>
        </w:rPr>
        <w:t>infecções respiratórias. O novo agente do coronavírus, no qual provoca a doença COVID-19, foi descoberto em 31 de dezembro de 2019 após casos registrados em Wuhan, na China</w:t>
      </w:r>
      <w:r w:rsidR="00292043" w:rsidRPr="00A748EC">
        <w:rPr>
          <w:rFonts w:ascii="Arial" w:hAnsi="Arial" w:cs="Arial"/>
        </w:rPr>
        <w:t xml:space="preserve">. </w:t>
      </w:r>
    </w:p>
    <w:p w14:paraId="12A78E51" w14:textId="77777777" w:rsidR="00E23B29" w:rsidRPr="00A748EC" w:rsidRDefault="00E23B29" w:rsidP="00B706A4">
      <w:pPr>
        <w:autoSpaceDE w:val="0"/>
        <w:autoSpaceDN w:val="0"/>
        <w:adjustRightInd w:val="0"/>
        <w:spacing w:after="0" w:line="360" w:lineRule="auto"/>
        <w:ind w:firstLine="708"/>
        <w:jc w:val="both"/>
        <w:rPr>
          <w:rFonts w:ascii="Arial" w:hAnsi="Arial" w:cs="Arial"/>
          <w:color w:val="111111"/>
        </w:rPr>
      </w:pPr>
      <w:r w:rsidRPr="00A748EC">
        <w:rPr>
          <w:rFonts w:ascii="Arial" w:hAnsi="Arial" w:cs="Arial"/>
        </w:rPr>
        <w:t xml:space="preserve">O fato de a OMS declarar tal doença como emergência internacional, praticamente um mês após a descoberta </w:t>
      </w:r>
      <w:proofErr w:type="gramStart"/>
      <w:r w:rsidRPr="00A748EC">
        <w:rPr>
          <w:rFonts w:ascii="Arial" w:hAnsi="Arial" w:cs="Arial"/>
        </w:rPr>
        <w:t>da mesma</w:t>
      </w:r>
      <w:proofErr w:type="gramEnd"/>
      <w:r w:rsidRPr="00A748EC">
        <w:rPr>
          <w:rFonts w:ascii="Arial" w:hAnsi="Arial" w:cs="Arial"/>
        </w:rPr>
        <w:t xml:space="preserve">, demonstra a preocupação da maior autoridade de saúde do mundo sobre o mal que estava </w:t>
      </w:r>
      <w:r w:rsidR="00256FE5" w:rsidRPr="00A748EC">
        <w:rPr>
          <w:rFonts w:ascii="Arial" w:hAnsi="Arial" w:cs="Arial"/>
        </w:rPr>
        <w:t>a</w:t>
      </w:r>
      <w:r w:rsidRPr="00A748EC">
        <w:rPr>
          <w:rFonts w:ascii="Arial" w:hAnsi="Arial" w:cs="Arial"/>
        </w:rPr>
        <w:t xml:space="preserve"> caminho. Desde </w:t>
      </w:r>
      <w:r w:rsidR="006F410F" w:rsidRPr="00A748EC">
        <w:rPr>
          <w:rFonts w:ascii="Arial" w:hAnsi="Arial" w:cs="Arial"/>
        </w:rPr>
        <w:t xml:space="preserve">então </w:t>
      </w:r>
      <w:r w:rsidR="00905D32" w:rsidRPr="00A748EC">
        <w:rPr>
          <w:rFonts w:ascii="Arial" w:hAnsi="Arial" w:cs="Arial"/>
        </w:rPr>
        <w:t>“</w:t>
      </w:r>
      <w:proofErr w:type="spellStart"/>
      <w:r w:rsidR="006F410F" w:rsidRPr="00A748EC">
        <w:rPr>
          <w:rFonts w:ascii="Arial" w:hAnsi="Arial" w:cs="Arial"/>
        </w:rPr>
        <w:t>a</w:t>
      </w:r>
      <w:r w:rsidR="006F410F" w:rsidRPr="00A748EC">
        <w:rPr>
          <w:rFonts w:ascii="Arial" w:hAnsi="Arial" w:cs="Arial"/>
          <w:color w:val="111111"/>
        </w:rPr>
        <w:t>ciência</w:t>
      </w:r>
      <w:proofErr w:type="spellEnd"/>
      <w:r w:rsidR="006F410F" w:rsidRPr="00A748EC">
        <w:rPr>
          <w:rFonts w:ascii="Arial" w:hAnsi="Arial" w:cs="Arial"/>
          <w:color w:val="111111"/>
        </w:rPr>
        <w:t xml:space="preserve"> vem</w:t>
      </w:r>
      <w:r w:rsidR="00256FE5" w:rsidRPr="00A748EC">
        <w:rPr>
          <w:rFonts w:ascii="Arial" w:hAnsi="Arial" w:cs="Arial"/>
          <w:color w:val="111111"/>
        </w:rPr>
        <w:t xml:space="preserve"> buscando </w:t>
      </w:r>
      <w:r w:rsidRPr="00A748EC">
        <w:rPr>
          <w:rFonts w:ascii="Arial" w:hAnsi="Arial" w:cs="Arial"/>
          <w:color w:val="111111"/>
        </w:rPr>
        <w:t>monitorar o avanço da doença, compreender suas características epidemiológicas e auxiliar na tomad</w:t>
      </w:r>
      <w:r w:rsidR="00990928" w:rsidRPr="00A748EC">
        <w:rPr>
          <w:rFonts w:ascii="Arial" w:hAnsi="Arial" w:cs="Arial"/>
          <w:color w:val="111111"/>
        </w:rPr>
        <w:t>a de decisões” (Mendonça, Morais e Morai</w:t>
      </w:r>
      <w:r w:rsidRPr="00A748EC">
        <w:rPr>
          <w:rFonts w:ascii="Arial" w:hAnsi="Arial" w:cs="Arial"/>
          <w:color w:val="111111"/>
        </w:rPr>
        <w:t>s</w:t>
      </w:r>
      <w:r w:rsidR="00905D32" w:rsidRPr="00A748EC">
        <w:rPr>
          <w:rFonts w:ascii="Arial" w:hAnsi="Arial" w:cs="Arial"/>
          <w:color w:val="111111"/>
        </w:rPr>
        <w:t>,2020</w:t>
      </w:r>
      <w:r w:rsidRPr="00A748EC">
        <w:rPr>
          <w:rFonts w:ascii="Arial" w:hAnsi="Arial" w:cs="Arial"/>
          <w:color w:val="111111"/>
        </w:rPr>
        <w:t>). É necessário lembrar que os números variam de local para local, o que torna ainda mais importante a tomada de decisões à nível local.</w:t>
      </w:r>
    </w:p>
    <w:p w14:paraId="410B6CC0" w14:textId="77777777" w:rsidR="00137B76" w:rsidRPr="00A748EC" w:rsidRDefault="00137B76" w:rsidP="00B706A4">
      <w:pPr>
        <w:autoSpaceDE w:val="0"/>
        <w:autoSpaceDN w:val="0"/>
        <w:adjustRightInd w:val="0"/>
        <w:spacing w:after="0" w:line="360" w:lineRule="auto"/>
        <w:ind w:firstLine="708"/>
        <w:jc w:val="both"/>
        <w:rPr>
          <w:rFonts w:ascii="Arial" w:hAnsi="Arial" w:cs="Arial"/>
          <w:color w:val="111111"/>
        </w:rPr>
      </w:pPr>
      <w:r w:rsidRPr="00A748EC">
        <w:rPr>
          <w:rFonts w:ascii="Arial" w:hAnsi="Arial" w:cs="Arial"/>
        </w:rPr>
        <w:t>Então</w:t>
      </w:r>
      <w:r w:rsidR="00256FE5" w:rsidRPr="00A748EC">
        <w:rPr>
          <w:rFonts w:ascii="Arial" w:hAnsi="Arial" w:cs="Arial"/>
        </w:rPr>
        <w:t xml:space="preserve">, </w:t>
      </w:r>
      <w:r w:rsidRPr="00A748EC">
        <w:rPr>
          <w:rFonts w:ascii="Arial" w:hAnsi="Arial" w:cs="Arial"/>
        </w:rPr>
        <w:t>qual é o papel da Geografia, portanto, nesse contexto? Afirma-se que não é o papel de “fazer a guerra”, mas de promover os espaços de análise sobre a variedade de aspectos que podem ser analisados sobre a pandemia e seus desdobramentos (Oliveira, 2020).</w:t>
      </w:r>
      <w:r w:rsidR="000102DB" w:rsidRPr="00A748EC">
        <w:rPr>
          <w:rFonts w:ascii="Arial" w:hAnsi="Arial" w:cs="Arial"/>
        </w:rPr>
        <w:t xml:space="preserve"> </w:t>
      </w:r>
      <w:r w:rsidR="005D1AE6" w:rsidRPr="00A748EC">
        <w:rPr>
          <w:rFonts w:ascii="Arial" w:hAnsi="Arial" w:cs="Arial"/>
          <w:color w:val="111111"/>
        </w:rPr>
        <w:t xml:space="preserve">A Geografia como uma ciência que estuda o espaço </w:t>
      </w:r>
      <w:r w:rsidR="005D1AE6" w:rsidRPr="00A748EC">
        <w:rPr>
          <w:rFonts w:ascii="Arial" w:hAnsi="Arial" w:cs="Arial"/>
          <w:color w:val="111111"/>
        </w:rPr>
        <w:lastRenderedPageBreak/>
        <w:t xml:space="preserve">e busca formas de entendê-lo nas mais diversas situações, possibilita que através de dados e informações estratégias </w:t>
      </w:r>
      <w:proofErr w:type="gramStart"/>
      <w:r w:rsidR="005D1AE6" w:rsidRPr="00A748EC">
        <w:rPr>
          <w:rFonts w:ascii="Arial" w:hAnsi="Arial" w:cs="Arial"/>
          <w:color w:val="111111"/>
        </w:rPr>
        <w:t>pra</w:t>
      </w:r>
      <w:proofErr w:type="gramEnd"/>
      <w:r w:rsidR="005D1AE6" w:rsidRPr="00A748EC">
        <w:rPr>
          <w:rFonts w:ascii="Arial" w:hAnsi="Arial" w:cs="Arial"/>
          <w:color w:val="111111"/>
        </w:rPr>
        <w:t xml:space="preserve"> lidar com a pandemia sejam traçadas</w:t>
      </w:r>
      <w:r w:rsidRPr="00A748EC">
        <w:rPr>
          <w:rFonts w:ascii="Arial" w:hAnsi="Arial" w:cs="Arial"/>
          <w:color w:val="111111"/>
        </w:rPr>
        <w:t>.</w:t>
      </w:r>
    </w:p>
    <w:p w14:paraId="6E57EBD9" w14:textId="77777777" w:rsidR="00C500B9" w:rsidRPr="00A748EC" w:rsidRDefault="00137B76" w:rsidP="00B706A4">
      <w:pPr>
        <w:autoSpaceDE w:val="0"/>
        <w:autoSpaceDN w:val="0"/>
        <w:adjustRightInd w:val="0"/>
        <w:spacing w:after="0" w:line="360" w:lineRule="auto"/>
        <w:ind w:firstLine="708"/>
        <w:jc w:val="both"/>
        <w:rPr>
          <w:rFonts w:ascii="Arial" w:hAnsi="Arial" w:cs="Arial"/>
          <w:color w:val="111111"/>
        </w:rPr>
      </w:pPr>
      <w:r w:rsidRPr="00A748EC">
        <w:rPr>
          <w:rFonts w:ascii="Arial" w:hAnsi="Arial" w:cs="Arial"/>
          <w:color w:val="111111"/>
        </w:rPr>
        <w:t>C</w:t>
      </w:r>
      <w:r w:rsidR="005D1AE6" w:rsidRPr="00A748EC">
        <w:rPr>
          <w:rFonts w:ascii="Arial" w:hAnsi="Arial" w:cs="Arial"/>
          <w:color w:val="111111"/>
        </w:rPr>
        <w:t>omo diz</w:t>
      </w:r>
      <w:r w:rsidR="000102DB" w:rsidRPr="00A748EC">
        <w:rPr>
          <w:rFonts w:ascii="Arial" w:hAnsi="Arial" w:cs="Arial"/>
          <w:color w:val="111111"/>
        </w:rPr>
        <w:t xml:space="preserve"> </w:t>
      </w:r>
      <w:r w:rsidR="005D1AE6" w:rsidRPr="00A748EC">
        <w:rPr>
          <w:rFonts w:ascii="Arial" w:hAnsi="Arial" w:cs="Arial"/>
        </w:rPr>
        <w:t>Guimarães</w:t>
      </w:r>
      <w:r w:rsidR="00C500B9" w:rsidRPr="00A748EC">
        <w:rPr>
          <w:rFonts w:ascii="Arial" w:hAnsi="Arial" w:cs="Arial"/>
        </w:rPr>
        <w:t xml:space="preserve"> et al.</w:t>
      </w:r>
      <w:r w:rsidR="005D1AE6" w:rsidRPr="00A748EC">
        <w:rPr>
          <w:rFonts w:ascii="Arial" w:hAnsi="Arial" w:cs="Arial"/>
        </w:rPr>
        <w:t xml:space="preserve"> (2020) </w:t>
      </w:r>
      <w:r w:rsidR="00C500B9" w:rsidRPr="00A748EC">
        <w:rPr>
          <w:rFonts w:ascii="Arial" w:hAnsi="Arial" w:cs="Arial"/>
        </w:rPr>
        <w:t>a</w:t>
      </w:r>
      <w:r w:rsidR="005D1AE6" w:rsidRPr="00A748EC">
        <w:rPr>
          <w:rFonts w:ascii="Arial" w:hAnsi="Arial" w:cs="Arial"/>
        </w:rPr>
        <w:t xml:space="preserve"> difusão espacial da </w:t>
      </w:r>
      <w:r w:rsidRPr="00A748EC">
        <w:rPr>
          <w:rFonts w:ascii="Arial" w:hAnsi="Arial" w:cs="Arial"/>
        </w:rPr>
        <w:t>COVID</w:t>
      </w:r>
      <w:r w:rsidR="005D1AE6" w:rsidRPr="00A748EC">
        <w:rPr>
          <w:rFonts w:ascii="Arial" w:hAnsi="Arial" w:cs="Arial"/>
        </w:rPr>
        <w:t>-19 não se trata de um problema de saúde pública nos mesmos moldes que outras pandemias trouxeram, mas de um desafio a ser enfrentado cada vez mais relevante no m</w:t>
      </w:r>
      <w:r w:rsidR="00C500B9" w:rsidRPr="00A748EC">
        <w:rPr>
          <w:rFonts w:ascii="Arial" w:hAnsi="Arial" w:cs="Arial"/>
        </w:rPr>
        <w:t>undo globalizado em que vivemos</w:t>
      </w:r>
      <w:r w:rsidR="00256FE5" w:rsidRPr="00A748EC">
        <w:rPr>
          <w:rFonts w:ascii="Arial" w:hAnsi="Arial" w:cs="Arial"/>
        </w:rPr>
        <w:t>. P</w:t>
      </w:r>
      <w:r w:rsidR="00C500B9" w:rsidRPr="00A748EC">
        <w:rPr>
          <w:rFonts w:ascii="Arial" w:hAnsi="Arial" w:cs="Arial"/>
        </w:rPr>
        <w:t xml:space="preserve">ara piorar </w:t>
      </w:r>
      <w:r w:rsidR="00C500B9" w:rsidRPr="00A748EC">
        <w:rPr>
          <w:rFonts w:ascii="Arial" w:hAnsi="Arial" w:cs="Arial"/>
          <w:color w:val="111111"/>
        </w:rPr>
        <w:t>o novo coronavírus se mostrou facilmente transmissível de pessoa para pessoa, podendo ser transmitido inclusive a partir de pessoas que não manifestaram sintoma</w:t>
      </w:r>
      <w:r w:rsidR="00990928" w:rsidRPr="00A748EC">
        <w:rPr>
          <w:rFonts w:ascii="Arial" w:hAnsi="Arial" w:cs="Arial"/>
          <w:color w:val="111111"/>
        </w:rPr>
        <w:t>s da COVID-19</w:t>
      </w:r>
      <w:r w:rsidR="00C500B9" w:rsidRPr="00A748EC">
        <w:rPr>
          <w:rFonts w:ascii="Arial" w:hAnsi="Arial" w:cs="Arial"/>
          <w:color w:val="111111"/>
        </w:rPr>
        <w:t>,</w:t>
      </w:r>
      <w:r w:rsidRPr="00A748EC">
        <w:rPr>
          <w:rFonts w:ascii="Arial" w:hAnsi="Arial" w:cs="Arial"/>
          <w:color w:val="111111"/>
        </w:rPr>
        <w:t xml:space="preserve"> o que torna</w:t>
      </w:r>
      <w:r w:rsidR="00646E7B" w:rsidRPr="00A748EC">
        <w:rPr>
          <w:rFonts w:ascii="Arial" w:hAnsi="Arial" w:cs="Arial"/>
          <w:color w:val="111111"/>
        </w:rPr>
        <w:t xml:space="preserve"> necessária a </w:t>
      </w:r>
      <w:r w:rsidRPr="00A748EC">
        <w:rPr>
          <w:rFonts w:ascii="Arial" w:hAnsi="Arial" w:cs="Arial"/>
          <w:color w:val="111111"/>
        </w:rPr>
        <w:t xml:space="preserve">busca de estratégias de </w:t>
      </w:r>
      <w:r w:rsidR="00646E7B" w:rsidRPr="00A748EC">
        <w:rPr>
          <w:rFonts w:ascii="Arial" w:hAnsi="Arial" w:cs="Arial"/>
          <w:color w:val="111111"/>
        </w:rPr>
        <w:t>combate a</w:t>
      </w:r>
      <w:r w:rsidRPr="00A748EC">
        <w:rPr>
          <w:rFonts w:ascii="Arial" w:hAnsi="Arial" w:cs="Arial"/>
          <w:color w:val="111111"/>
        </w:rPr>
        <w:t xml:space="preserve"> essa doença.</w:t>
      </w:r>
    </w:p>
    <w:p w14:paraId="3DFFC577" w14:textId="77777777" w:rsidR="00F4404C" w:rsidRPr="00A748EC" w:rsidRDefault="00A47350" w:rsidP="00B706A4">
      <w:pPr>
        <w:autoSpaceDE w:val="0"/>
        <w:autoSpaceDN w:val="0"/>
        <w:adjustRightInd w:val="0"/>
        <w:spacing w:after="0" w:line="360" w:lineRule="auto"/>
        <w:ind w:firstLine="708"/>
        <w:jc w:val="both"/>
        <w:rPr>
          <w:rFonts w:ascii="Arial" w:hAnsi="Arial" w:cs="Arial"/>
        </w:rPr>
      </w:pPr>
      <w:r w:rsidRPr="00A748EC">
        <w:rPr>
          <w:rFonts w:ascii="Arial" w:hAnsi="Arial" w:cs="Arial"/>
          <w:color w:val="111111"/>
        </w:rPr>
        <w:t xml:space="preserve">De acordo com </w:t>
      </w:r>
      <w:r w:rsidR="00DA44BB" w:rsidRPr="00A748EC">
        <w:rPr>
          <w:rFonts w:ascii="Arial" w:hAnsi="Arial" w:cs="Arial"/>
          <w:color w:val="111111"/>
        </w:rPr>
        <w:t xml:space="preserve">Guimarães </w:t>
      </w:r>
      <w:r w:rsidR="002D36CD" w:rsidRPr="00A748EC">
        <w:rPr>
          <w:rFonts w:ascii="Arial" w:hAnsi="Arial" w:cs="Arial"/>
          <w:color w:val="111111"/>
        </w:rPr>
        <w:t xml:space="preserve">et al. </w:t>
      </w:r>
      <w:r w:rsidR="00DA44BB" w:rsidRPr="00A748EC">
        <w:rPr>
          <w:rFonts w:ascii="Arial" w:hAnsi="Arial" w:cs="Arial"/>
          <w:color w:val="111111"/>
        </w:rPr>
        <w:t xml:space="preserve">(2020) </w:t>
      </w:r>
      <w:r w:rsidRPr="00A748EC">
        <w:rPr>
          <w:rFonts w:ascii="Arial" w:hAnsi="Arial" w:cs="Arial"/>
          <w:color w:val="111111"/>
        </w:rPr>
        <w:t xml:space="preserve">as </w:t>
      </w:r>
      <w:r w:rsidR="00DA44BB" w:rsidRPr="00A748EC">
        <w:rPr>
          <w:rFonts w:ascii="Arial" w:hAnsi="Arial" w:cs="Arial"/>
        </w:rPr>
        <w:t>doenças de transmissão pessoa a pessoa têm o ecúmeno como probabilidade de extensão, desde que haja as cond</w:t>
      </w:r>
      <w:r w:rsidR="000102DB" w:rsidRPr="00A748EC">
        <w:rPr>
          <w:rFonts w:ascii="Arial" w:hAnsi="Arial" w:cs="Arial"/>
        </w:rPr>
        <w:t>ições de circulação necessárias”</w:t>
      </w:r>
      <w:r w:rsidR="00DA44BB" w:rsidRPr="00A748EC">
        <w:rPr>
          <w:rFonts w:ascii="Arial" w:hAnsi="Arial" w:cs="Arial"/>
        </w:rPr>
        <w:t xml:space="preserve">, contudo cabe ressaltar que afastamento amplamente recomendado é o corporal, ou seja, entre os corpos, mas não entre as pessoas (Oliveira, 2020). </w:t>
      </w:r>
      <w:r w:rsidR="00F4404C" w:rsidRPr="00A748EC">
        <w:rPr>
          <w:rFonts w:ascii="Arial" w:hAnsi="Arial" w:cs="Arial"/>
        </w:rPr>
        <w:t xml:space="preserve">É necessário preservar </w:t>
      </w:r>
      <w:r w:rsidRPr="00A748EC">
        <w:rPr>
          <w:rFonts w:ascii="Arial" w:hAnsi="Arial" w:cs="Arial"/>
        </w:rPr>
        <w:t xml:space="preserve">a </w:t>
      </w:r>
      <w:r w:rsidR="00F4404C" w:rsidRPr="00A748EC">
        <w:rPr>
          <w:rFonts w:ascii="Arial" w:hAnsi="Arial" w:cs="Arial"/>
        </w:rPr>
        <w:t>saúde</w:t>
      </w:r>
      <w:r w:rsidR="002D36CD" w:rsidRPr="00A748EC">
        <w:rPr>
          <w:rFonts w:ascii="Arial" w:hAnsi="Arial" w:cs="Arial"/>
        </w:rPr>
        <w:t>,</w:t>
      </w:r>
      <w:r w:rsidR="00F4404C" w:rsidRPr="00A748EC">
        <w:rPr>
          <w:rFonts w:ascii="Arial" w:hAnsi="Arial" w:cs="Arial"/>
        </w:rPr>
        <w:t xml:space="preserve"> como o autor falou não se deve se afastar das pessoas, mas sim se afastar corporalmente, deixar de se abraçar e cumprimentar por exemplo. </w:t>
      </w:r>
    </w:p>
    <w:p w14:paraId="184733C9" w14:textId="77777777" w:rsidR="00D205C1" w:rsidRPr="00A748EC" w:rsidRDefault="00C06EB9" w:rsidP="00B706A4">
      <w:pPr>
        <w:autoSpaceDE w:val="0"/>
        <w:autoSpaceDN w:val="0"/>
        <w:adjustRightInd w:val="0"/>
        <w:spacing w:after="0" w:line="360" w:lineRule="auto"/>
        <w:ind w:firstLine="708"/>
        <w:jc w:val="both"/>
        <w:rPr>
          <w:rFonts w:ascii="Arial" w:hAnsi="Arial" w:cs="Arial"/>
        </w:rPr>
      </w:pPr>
      <w:r w:rsidRPr="00A748EC">
        <w:rPr>
          <w:rFonts w:ascii="Arial" w:hAnsi="Arial" w:cs="Arial"/>
          <w:color w:val="111111"/>
        </w:rPr>
        <w:t xml:space="preserve">De acordo com </w:t>
      </w:r>
      <w:r w:rsidRPr="00A748EC">
        <w:rPr>
          <w:rFonts w:ascii="Arial" w:hAnsi="Arial" w:cs="Arial"/>
        </w:rPr>
        <w:t>Mendonça, Morais e Morais (2020)</w:t>
      </w:r>
      <w:r w:rsidRPr="00A748EC">
        <w:rPr>
          <w:rFonts w:ascii="Arial" w:hAnsi="Arial" w:cs="Arial"/>
          <w:color w:val="111111"/>
        </w:rPr>
        <w:t xml:space="preserve"> é</w:t>
      </w:r>
      <w:r w:rsidR="00F4404C" w:rsidRPr="00A748EC">
        <w:rPr>
          <w:rFonts w:ascii="Arial" w:hAnsi="Arial" w:cs="Arial"/>
        </w:rPr>
        <w:t xml:space="preserve"> preciso </w:t>
      </w:r>
      <w:r w:rsidR="00D205C1" w:rsidRPr="00A748EC">
        <w:rPr>
          <w:rFonts w:ascii="Arial" w:hAnsi="Arial" w:cs="Arial"/>
        </w:rPr>
        <w:t xml:space="preserve">fortalecer as medidas de prevenção </w:t>
      </w:r>
      <w:proofErr w:type="spellStart"/>
      <w:r w:rsidR="00D205C1" w:rsidRPr="00A748EC">
        <w:rPr>
          <w:rFonts w:ascii="Arial" w:hAnsi="Arial" w:cs="Arial"/>
        </w:rPr>
        <w:t>a</w:t>
      </w:r>
      <w:proofErr w:type="spellEnd"/>
      <w:r w:rsidR="00D205C1" w:rsidRPr="00A748EC">
        <w:rPr>
          <w:rFonts w:ascii="Arial" w:hAnsi="Arial" w:cs="Arial"/>
        </w:rPr>
        <w:t xml:space="preserve"> doença</w:t>
      </w:r>
      <w:r w:rsidR="00F4404C" w:rsidRPr="00A748EC">
        <w:rPr>
          <w:rFonts w:ascii="Arial" w:hAnsi="Arial" w:cs="Arial"/>
        </w:rPr>
        <w:t xml:space="preserve">, pois </w:t>
      </w:r>
      <w:r w:rsidR="000B73F6" w:rsidRPr="00A748EC">
        <w:rPr>
          <w:rFonts w:ascii="Arial" w:hAnsi="Arial" w:cs="Arial"/>
        </w:rPr>
        <w:t>a</w:t>
      </w:r>
      <w:r w:rsidR="00F4404C" w:rsidRPr="00A748EC">
        <w:rPr>
          <w:rFonts w:ascii="Arial" w:hAnsi="Arial" w:cs="Arial"/>
        </w:rPr>
        <w:t xml:space="preserve"> velocidade e capacidade disseminação da COVID-19 impõe uma série de desafios </w:t>
      </w:r>
      <w:r w:rsidR="00D205C1" w:rsidRPr="00A748EC">
        <w:rPr>
          <w:rFonts w:ascii="Arial" w:hAnsi="Arial" w:cs="Arial"/>
        </w:rPr>
        <w:t>a ciência e ao próprio de sistema de saúde</w:t>
      </w:r>
      <w:r w:rsidR="00F4404C" w:rsidRPr="00A748EC">
        <w:rPr>
          <w:rFonts w:ascii="Arial" w:hAnsi="Arial" w:cs="Arial"/>
        </w:rPr>
        <w:t xml:space="preserve">, </w:t>
      </w:r>
      <w:r w:rsidR="00D205C1" w:rsidRPr="00A748EC">
        <w:rPr>
          <w:rFonts w:ascii="Arial" w:hAnsi="Arial" w:cs="Arial"/>
        </w:rPr>
        <w:t>que precisa lidar com problemas de gestão e estrutura para garantir o acesso ao tratamento da doença. Outro ponto a ser considerando e a</w:t>
      </w:r>
      <w:r w:rsidR="00D205C1" w:rsidRPr="00A748EC">
        <w:rPr>
          <w:rFonts w:ascii="Arial" w:hAnsi="Arial" w:cs="Arial"/>
          <w:color w:val="111111"/>
        </w:rPr>
        <w:t xml:space="preserve"> subnotificação de casos da COVID-19, o que pode gerar dados que mostrem resultados distantes da realidade, comprometendo assim a compreensão do cenário real e a tomada de decisões </w:t>
      </w:r>
    </w:p>
    <w:p w14:paraId="7E9A596B" w14:textId="77777777" w:rsidR="00B706A4" w:rsidRPr="00A748EC" w:rsidRDefault="00457B82" w:rsidP="000974FF">
      <w:pPr>
        <w:autoSpaceDE w:val="0"/>
        <w:autoSpaceDN w:val="0"/>
        <w:adjustRightInd w:val="0"/>
        <w:spacing w:after="0" w:line="360" w:lineRule="auto"/>
        <w:ind w:firstLine="708"/>
        <w:jc w:val="both"/>
        <w:rPr>
          <w:rFonts w:ascii="Arial" w:hAnsi="Arial" w:cs="Arial"/>
        </w:rPr>
      </w:pPr>
      <w:r w:rsidRPr="00A748EC">
        <w:rPr>
          <w:rFonts w:ascii="Arial" w:hAnsi="Arial" w:cs="Arial"/>
          <w:color w:val="111111"/>
        </w:rPr>
        <w:t xml:space="preserve">Nesse contexto, segundo </w:t>
      </w:r>
      <w:r w:rsidR="00B706A4" w:rsidRPr="00A748EC">
        <w:rPr>
          <w:rFonts w:ascii="Arial" w:hAnsi="Arial" w:cs="Arial"/>
          <w:color w:val="111111"/>
        </w:rPr>
        <w:t>Cardoso et al. (2020</w:t>
      </w:r>
      <w:r w:rsidR="00641BEF" w:rsidRPr="00A748EC">
        <w:rPr>
          <w:rFonts w:ascii="Arial" w:hAnsi="Arial" w:cs="Arial"/>
          <w:color w:val="111111"/>
        </w:rPr>
        <w:t>, p.130</w:t>
      </w:r>
      <w:r w:rsidR="00B706A4" w:rsidRPr="00A748EC">
        <w:rPr>
          <w:rFonts w:ascii="Arial" w:hAnsi="Arial" w:cs="Arial"/>
          <w:color w:val="111111"/>
        </w:rPr>
        <w:t>)</w:t>
      </w:r>
      <w:r w:rsidRPr="00A748EC">
        <w:rPr>
          <w:rFonts w:ascii="Arial" w:hAnsi="Arial" w:cs="Arial"/>
          <w:color w:val="111111"/>
        </w:rPr>
        <w:t xml:space="preserve">, </w:t>
      </w:r>
    </w:p>
    <w:p w14:paraId="02654EF1" w14:textId="77777777" w:rsidR="00863659" w:rsidRPr="00A748EC" w:rsidRDefault="00B706A4" w:rsidP="000974FF">
      <w:pPr>
        <w:autoSpaceDE w:val="0"/>
        <w:autoSpaceDN w:val="0"/>
        <w:adjustRightInd w:val="0"/>
        <w:spacing w:after="0" w:line="240" w:lineRule="auto"/>
        <w:ind w:left="2268"/>
        <w:jc w:val="both"/>
        <w:rPr>
          <w:rFonts w:ascii="Arial" w:hAnsi="Arial" w:cs="Arial"/>
        </w:rPr>
      </w:pPr>
      <w:r w:rsidRPr="00A748EC">
        <w:rPr>
          <w:rFonts w:ascii="Arial" w:hAnsi="Arial" w:cs="Arial"/>
        </w:rPr>
        <w:t xml:space="preserve">O espaço geográfico e a escala de atuação do fenômeno são atores tão importantes quanto o fenômeno espacial em análise. E se tratando de uma pandemia como a do COVID-19, em que a velocidade de propagação da doença no tempo e espaço de se dá forma muito acelerada, isso fica mais evidente ainda. Em função disso, somente quantificar os números de infectados e vítimas da doença não é suficiente </w:t>
      </w:r>
      <w:proofErr w:type="gramStart"/>
      <w:r w:rsidRPr="00A748EC">
        <w:rPr>
          <w:rFonts w:ascii="Arial" w:hAnsi="Arial" w:cs="Arial"/>
        </w:rPr>
        <w:t>pra</w:t>
      </w:r>
      <w:proofErr w:type="gramEnd"/>
      <w:r w:rsidRPr="00A748EC">
        <w:rPr>
          <w:rFonts w:ascii="Arial" w:hAnsi="Arial" w:cs="Arial"/>
        </w:rPr>
        <w:t xml:space="preserve"> responder uma série de perguntas necessárias para as tomadas de decisão.</w:t>
      </w:r>
    </w:p>
    <w:p w14:paraId="03922AC7" w14:textId="77777777" w:rsidR="006F410F" w:rsidRPr="00A748EC" w:rsidRDefault="006F410F" w:rsidP="000974FF">
      <w:pPr>
        <w:autoSpaceDE w:val="0"/>
        <w:autoSpaceDN w:val="0"/>
        <w:adjustRightInd w:val="0"/>
        <w:spacing w:after="0" w:line="240" w:lineRule="auto"/>
        <w:ind w:left="2268"/>
        <w:jc w:val="both"/>
        <w:rPr>
          <w:rFonts w:ascii="Arial" w:hAnsi="Arial" w:cs="Arial"/>
        </w:rPr>
      </w:pPr>
    </w:p>
    <w:p w14:paraId="197FC2C1" w14:textId="77777777" w:rsidR="00D70DDB" w:rsidRPr="00A748EC" w:rsidRDefault="002D36CD" w:rsidP="006F410F">
      <w:pPr>
        <w:spacing w:after="0" w:line="360" w:lineRule="auto"/>
        <w:jc w:val="both"/>
        <w:rPr>
          <w:rFonts w:ascii="Arial" w:hAnsi="Arial" w:cs="Arial"/>
        </w:rPr>
      </w:pPr>
      <w:r w:rsidRPr="00A748EC">
        <w:rPr>
          <w:rFonts w:ascii="Arial" w:hAnsi="Arial" w:cs="Arial"/>
        </w:rPr>
        <w:lastRenderedPageBreak/>
        <w:tab/>
      </w:r>
      <w:r w:rsidR="00D70DDB" w:rsidRPr="00A748EC">
        <w:rPr>
          <w:rFonts w:ascii="Arial" w:hAnsi="Arial" w:cs="Arial"/>
        </w:rPr>
        <w:t>A pandemia atingiu cada país de uma forma diferente, e o modo que ela foi tratada pelos governantes desses países influenciou o jeito que ela os atingiu e consequentemente os problemas causados pela mesma, boa parte destes problemas se originam na dificuldade em compreender a dinâmica espacial da doença em escala local</w:t>
      </w:r>
      <w:r w:rsidR="00040473" w:rsidRPr="00A748EC">
        <w:rPr>
          <w:rFonts w:ascii="Arial" w:hAnsi="Arial" w:cs="Arial"/>
        </w:rPr>
        <w:t xml:space="preserve"> (Cardoso et</w:t>
      </w:r>
      <w:r w:rsidR="00D70DDB" w:rsidRPr="00A748EC">
        <w:rPr>
          <w:rFonts w:ascii="Arial" w:hAnsi="Arial" w:cs="Arial"/>
        </w:rPr>
        <w:t xml:space="preserve"> al., 2020). Por esse motivo é de fundamental importância o Estado conhecer bem o território que comanda, para assim poder geri-lo da melhor forma.</w:t>
      </w:r>
    </w:p>
    <w:p w14:paraId="555F21E5" w14:textId="77777777" w:rsidR="00FE7B1C" w:rsidRPr="00A748EC" w:rsidRDefault="00FB3A40" w:rsidP="006F410F">
      <w:pPr>
        <w:spacing w:after="0" w:line="360" w:lineRule="auto"/>
        <w:ind w:firstLine="708"/>
        <w:jc w:val="both"/>
        <w:rPr>
          <w:rFonts w:ascii="Arial" w:hAnsi="Arial" w:cs="Arial"/>
        </w:rPr>
      </w:pPr>
      <w:r w:rsidRPr="00A748EC">
        <w:rPr>
          <w:rFonts w:ascii="Arial" w:hAnsi="Arial" w:cs="Arial"/>
        </w:rPr>
        <w:t>Para Kerr et al. (2020), no Brasil,</w:t>
      </w:r>
      <w:r w:rsidR="00FE7B1C" w:rsidRPr="00A748EC">
        <w:rPr>
          <w:rFonts w:ascii="Arial" w:hAnsi="Arial" w:cs="Arial"/>
        </w:rPr>
        <w:t xml:space="preserve"> o coronavírus entrou no país pela </w:t>
      </w:r>
      <w:r w:rsidR="00C06EB9" w:rsidRPr="00A748EC">
        <w:rPr>
          <w:rFonts w:ascii="Arial" w:hAnsi="Arial" w:cs="Arial"/>
        </w:rPr>
        <w:t>R</w:t>
      </w:r>
      <w:r w:rsidR="00FE7B1C" w:rsidRPr="00A748EC">
        <w:rPr>
          <w:rFonts w:ascii="Arial" w:hAnsi="Arial" w:cs="Arial"/>
        </w:rPr>
        <w:t xml:space="preserve">egião </w:t>
      </w:r>
      <w:r w:rsidR="00C06EB9" w:rsidRPr="00A748EC">
        <w:rPr>
          <w:rFonts w:ascii="Arial" w:hAnsi="Arial" w:cs="Arial"/>
        </w:rPr>
        <w:t>S</w:t>
      </w:r>
      <w:r w:rsidR="00FE7B1C" w:rsidRPr="00A748EC">
        <w:rPr>
          <w:rFonts w:ascii="Arial" w:hAnsi="Arial" w:cs="Arial"/>
        </w:rPr>
        <w:t xml:space="preserve">udeste do país, </w:t>
      </w:r>
      <w:r w:rsidRPr="00A748EC">
        <w:rPr>
          <w:rFonts w:ascii="Arial" w:hAnsi="Arial" w:cs="Arial"/>
        </w:rPr>
        <w:t>afirma que</w:t>
      </w:r>
      <w:r w:rsidR="00FE7B1C" w:rsidRPr="00A748EC">
        <w:rPr>
          <w:rFonts w:ascii="Arial" w:hAnsi="Arial" w:cs="Arial"/>
        </w:rPr>
        <w:t xml:space="preserve"> a porta inicial de casos no país foi em São Paulo, cujo aeroporto principal (Guarulhos) apresenta enorme movimento de voos internacionais, nos quais aportaram pessoas vindas principalmente da Europa, que frequentemente embarcaram para outros destinos.</w:t>
      </w:r>
    </w:p>
    <w:p w14:paraId="3DA43D33" w14:textId="77777777" w:rsidR="00DC2AA0" w:rsidRPr="00A748EC" w:rsidRDefault="00C43118" w:rsidP="006F410F">
      <w:pPr>
        <w:spacing w:after="0" w:line="360" w:lineRule="auto"/>
        <w:jc w:val="both"/>
        <w:rPr>
          <w:rFonts w:ascii="Arial" w:hAnsi="Arial" w:cs="Arial"/>
        </w:rPr>
      </w:pPr>
      <w:r w:rsidRPr="00A748EC">
        <w:rPr>
          <w:rFonts w:ascii="Arial" w:hAnsi="Arial" w:cs="Arial"/>
        </w:rPr>
        <w:tab/>
      </w:r>
      <w:r w:rsidR="00040473" w:rsidRPr="00A748EC">
        <w:rPr>
          <w:rFonts w:ascii="Arial" w:hAnsi="Arial" w:cs="Arial"/>
        </w:rPr>
        <w:t xml:space="preserve">No Brasil, o </w:t>
      </w:r>
      <w:r w:rsidR="00FB3A40" w:rsidRPr="00A748EC">
        <w:rPr>
          <w:rFonts w:ascii="Arial" w:hAnsi="Arial" w:cs="Arial"/>
        </w:rPr>
        <w:t>p</w:t>
      </w:r>
      <w:r w:rsidR="00040473" w:rsidRPr="00A748EC">
        <w:rPr>
          <w:rFonts w:ascii="Arial" w:hAnsi="Arial" w:cs="Arial"/>
        </w:rPr>
        <w:t xml:space="preserve">rimeiro caso da COVID-19 foi confirmado quase dois meses depois do primeiro caso registrado no mundo, ocorrendo no dia 26 de fevereiro de 2020. O primeiro óbito confirmado ocorreu apenas em 17 de março de 2020 (Chagas et al., 2020). O fato apontado mostra que antes de chegar ao Brasil o novo coronavírus circulou por quase </w:t>
      </w:r>
      <w:r w:rsidR="00DC2AA0" w:rsidRPr="00A748EC">
        <w:rPr>
          <w:rFonts w:ascii="Arial" w:hAnsi="Arial" w:cs="Arial"/>
        </w:rPr>
        <w:t>60 sessenta dias pelo restante do mundo.</w:t>
      </w:r>
    </w:p>
    <w:p w14:paraId="60CC9801" w14:textId="77777777" w:rsidR="00040473" w:rsidRPr="00A748EC" w:rsidRDefault="00DC2AA0" w:rsidP="006F410F">
      <w:pPr>
        <w:spacing w:after="0" w:line="360" w:lineRule="auto"/>
        <w:jc w:val="both"/>
        <w:rPr>
          <w:rFonts w:ascii="Arial" w:hAnsi="Arial" w:cs="Arial"/>
        </w:rPr>
      </w:pPr>
      <w:r w:rsidRPr="00A748EC">
        <w:rPr>
          <w:rFonts w:ascii="Arial" w:hAnsi="Arial" w:cs="Arial"/>
        </w:rPr>
        <w:tab/>
      </w:r>
      <w:r w:rsidR="004060A5" w:rsidRPr="00A748EC">
        <w:rPr>
          <w:rFonts w:ascii="Arial" w:hAnsi="Arial" w:cs="Arial"/>
        </w:rPr>
        <w:t>Levando em consideração o fato da</w:t>
      </w:r>
      <w:r w:rsidRPr="00A748EC">
        <w:rPr>
          <w:rFonts w:ascii="Arial" w:hAnsi="Arial" w:cs="Arial"/>
        </w:rPr>
        <w:t xml:space="preserve"> O</w:t>
      </w:r>
      <w:r w:rsidR="004060A5" w:rsidRPr="00A748EC">
        <w:rPr>
          <w:rFonts w:ascii="Arial" w:hAnsi="Arial" w:cs="Arial"/>
        </w:rPr>
        <w:t xml:space="preserve">rganização </w:t>
      </w:r>
      <w:r w:rsidRPr="00A748EC">
        <w:rPr>
          <w:rFonts w:ascii="Arial" w:hAnsi="Arial" w:cs="Arial"/>
        </w:rPr>
        <w:t>M</w:t>
      </w:r>
      <w:r w:rsidR="004060A5" w:rsidRPr="00A748EC">
        <w:rPr>
          <w:rFonts w:ascii="Arial" w:hAnsi="Arial" w:cs="Arial"/>
        </w:rPr>
        <w:t xml:space="preserve">undial de Saúde (OMS) </w:t>
      </w:r>
      <w:r w:rsidRPr="00A748EC">
        <w:rPr>
          <w:rFonts w:ascii="Arial" w:hAnsi="Arial" w:cs="Arial"/>
        </w:rPr>
        <w:t xml:space="preserve">ter declarado que a COVID-19 configurava-se como </w:t>
      </w:r>
      <w:r w:rsidR="004060A5" w:rsidRPr="00A748EC">
        <w:rPr>
          <w:rFonts w:ascii="Arial" w:hAnsi="Arial" w:cs="Arial"/>
        </w:rPr>
        <w:t>e</w:t>
      </w:r>
      <w:r w:rsidRPr="00A748EC">
        <w:rPr>
          <w:rFonts w:ascii="Arial" w:hAnsi="Arial" w:cs="Arial"/>
        </w:rPr>
        <w:t xml:space="preserve">mergência de Saúde Pública de Importância Internacional no dia 30 de janeiro, o governo brasileiro teve ainda vinte seis dias (tempo entre a declaração da OMS e o primeiro caso no país) para preparar medidas preventivas contra a doença. Contudo a especificidade da história da pandemia brasileira nos colocou diante de um </w:t>
      </w:r>
      <w:r w:rsidR="000E0284" w:rsidRPr="00A748EC">
        <w:rPr>
          <w:rFonts w:ascii="Arial" w:hAnsi="Arial" w:cs="Arial"/>
        </w:rPr>
        <w:t>G</w:t>
      </w:r>
      <w:r w:rsidRPr="00A748EC">
        <w:rPr>
          <w:rFonts w:ascii="Arial" w:hAnsi="Arial" w:cs="Arial"/>
        </w:rPr>
        <w:t xml:space="preserve">overno </w:t>
      </w:r>
      <w:r w:rsidR="000E0284" w:rsidRPr="00A748EC">
        <w:rPr>
          <w:rFonts w:ascii="Arial" w:hAnsi="Arial" w:cs="Arial"/>
        </w:rPr>
        <w:t>F</w:t>
      </w:r>
      <w:r w:rsidRPr="00A748EC">
        <w:rPr>
          <w:rFonts w:ascii="Arial" w:hAnsi="Arial" w:cs="Arial"/>
        </w:rPr>
        <w:t>ederal negacionista</w:t>
      </w:r>
      <w:r w:rsidR="003913CD" w:rsidRPr="00A748EC">
        <w:rPr>
          <w:rFonts w:ascii="Arial" w:hAnsi="Arial" w:cs="Arial"/>
        </w:rPr>
        <w:t>, que a partir da ausência de políticas públicas e de medidas efetivas de prevenção da doença fez com que o país chegasse a um número expressivo de mortes e de contaminação.</w:t>
      </w:r>
      <w:r w:rsidRPr="00A748EC">
        <w:rPr>
          <w:rFonts w:ascii="Arial" w:hAnsi="Arial" w:cs="Arial"/>
        </w:rPr>
        <w:t xml:space="preserve"> (Portella e Oliveira, 2020).</w:t>
      </w:r>
    </w:p>
    <w:p w14:paraId="23F04D56" w14:textId="77777777" w:rsidR="00DC2AA0" w:rsidRPr="00A748EC" w:rsidRDefault="00DC2AA0" w:rsidP="000974FF">
      <w:pPr>
        <w:spacing w:line="360" w:lineRule="auto"/>
        <w:jc w:val="both"/>
        <w:rPr>
          <w:rFonts w:ascii="Arial" w:hAnsi="Arial" w:cs="Arial"/>
        </w:rPr>
      </w:pPr>
      <w:r w:rsidRPr="00A748EC">
        <w:rPr>
          <w:rFonts w:ascii="Arial" w:hAnsi="Arial" w:cs="Arial"/>
        </w:rPr>
        <w:tab/>
      </w:r>
      <w:r w:rsidR="00E90510" w:rsidRPr="00A748EC">
        <w:rPr>
          <w:rFonts w:ascii="Arial" w:hAnsi="Arial" w:cs="Arial"/>
        </w:rPr>
        <w:t xml:space="preserve">Nesta perspectiva, </w:t>
      </w:r>
      <w:r w:rsidR="000E0284" w:rsidRPr="00A748EC">
        <w:rPr>
          <w:rFonts w:ascii="Arial" w:hAnsi="Arial" w:cs="Arial"/>
        </w:rPr>
        <w:t>o</w:t>
      </w:r>
      <w:r w:rsidRPr="00A748EC">
        <w:rPr>
          <w:rFonts w:ascii="Arial" w:hAnsi="Arial" w:cs="Arial"/>
        </w:rPr>
        <w:t xml:space="preserve"> fato </w:t>
      </w:r>
      <w:r w:rsidR="00527A51" w:rsidRPr="00A748EC">
        <w:rPr>
          <w:rFonts w:ascii="Arial" w:hAnsi="Arial" w:cs="Arial"/>
        </w:rPr>
        <w:t xml:space="preserve">de o </w:t>
      </w:r>
      <w:r w:rsidR="00786D48" w:rsidRPr="00A748EC">
        <w:rPr>
          <w:rFonts w:ascii="Arial" w:hAnsi="Arial" w:cs="Arial"/>
        </w:rPr>
        <w:t>G</w:t>
      </w:r>
      <w:r w:rsidR="00527A51" w:rsidRPr="00A748EC">
        <w:rPr>
          <w:rFonts w:ascii="Arial" w:hAnsi="Arial" w:cs="Arial"/>
        </w:rPr>
        <w:t xml:space="preserve">overno brasileiro </w:t>
      </w:r>
      <w:proofErr w:type="spellStart"/>
      <w:r w:rsidR="00527A51" w:rsidRPr="00A748EC">
        <w:rPr>
          <w:rFonts w:ascii="Arial" w:hAnsi="Arial" w:cs="Arial"/>
        </w:rPr>
        <w:t>ternegado</w:t>
      </w:r>
      <w:proofErr w:type="spellEnd"/>
      <w:r w:rsidR="00527A51" w:rsidRPr="00A748EC">
        <w:rPr>
          <w:rFonts w:ascii="Arial" w:hAnsi="Arial" w:cs="Arial"/>
        </w:rPr>
        <w:t xml:space="preserve"> a existência </w:t>
      </w:r>
      <w:r w:rsidR="00786D48" w:rsidRPr="00A748EC">
        <w:rPr>
          <w:rFonts w:ascii="Arial" w:hAnsi="Arial" w:cs="Arial"/>
        </w:rPr>
        <w:t xml:space="preserve">do </w:t>
      </w:r>
      <w:proofErr w:type="gramStart"/>
      <w:r w:rsidR="00786D48" w:rsidRPr="00A748EC">
        <w:rPr>
          <w:rFonts w:ascii="Arial" w:hAnsi="Arial" w:cs="Arial"/>
        </w:rPr>
        <w:t xml:space="preserve">novo </w:t>
      </w:r>
      <w:r w:rsidR="007B088D" w:rsidRPr="00A748EC">
        <w:rPr>
          <w:rFonts w:ascii="Arial" w:hAnsi="Arial" w:cs="Arial"/>
        </w:rPr>
        <w:t>c</w:t>
      </w:r>
      <w:r w:rsidR="00786D48" w:rsidRPr="00A748EC">
        <w:rPr>
          <w:rFonts w:ascii="Arial" w:hAnsi="Arial" w:cs="Arial"/>
        </w:rPr>
        <w:t>orona</w:t>
      </w:r>
      <w:proofErr w:type="gramEnd"/>
      <w:r w:rsidR="00786D48" w:rsidRPr="00A748EC">
        <w:rPr>
          <w:rFonts w:ascii="Arial" w:hAnsi="Arial" w:cs="Arial"/>
        </w:rPr>
        <w:t xml:space="preserve"> vírus, com o objetivo de </w:t>
      </w:r>
      <w:r w:rsidR="00527A51" w:rsidRPr="00A748EC">
        <w:rPr>
          <w:rFonts w:ascii="Arial" w:hAnsi="Arial" w:cs="Arial"/>
        </w:rPr>
        <w:t xml:space="preserve">manter a economia circulando causou um impacto ainda maior do que era esperado no país </w:t>
      </w:r>
      <w:r w:rsidR="00BF700B" w:rsidRPr="00A748EC">
        <w:rPr>
          <w:rFonts w:ascii="Arial" w:hAnsi="Arial" w:cs="Arial"/>
        </w:rPr>
        <w:t xml:space="preserve">e para piorar sabemos que o registro de casos confirmados da COVID-19 no Brasil é muito deficiente e com grande proporção de subnotificações, além dos casos assintomáticos e </w:t>
      </w:r>
      <w:r w:rsidR="00E90510" w:rsidRPr="00A748EC">
        <w:rPr>
          <w:rFonts w:ascii="Arial" w:hAnsi="Arial" w:cs="Arial"/>
        </w:rPr>
        <w:t>oligo sintomáticos</w:t>
      </w:r>
      <w:r w:rsidR="00BF700B" w:rsidRPr="00A748EC">
        <w:rPr>
          <w:rFonts w:ascii="Arial" w:hAnsi="Arial" w:cs="Arial"/>
        </w:rPr>
        <w:t xml:space="preserve"> </w:t>
      </w:r>
      <w:r w:rsidR="00BF700B" w:rsidRPr="00A748EC">
        <w:rPr>
          <w:rFonts w:ascii="Arial" w:hAnsi="Arial" w:cs="Arial"/>
        </w:rPr>
        <w:lastRenderedPageBreak/>
        <w:t>(</w:t>
      </w:r>
      <w:proofErr w:type="spellStart"/>
      <w:r w:rsidR="00BF700B" w:rsidRPr="00A748EC">
        <w:rPr>
          <w:rFonts w:ascii="Arial" w:hAnsi="Arial" w:cs="Arial"/>
        </w:rPr>
        <w:t>Mellan</w:t>
      </w:r>
      <w:proofErr w:type="spellEnd"/>
      <w:r w:rsidR="00BF700B" w:rsidRPr="00A748EC">
        <w:rPr>
          <w:rFonts w:ascii="Arial" w:hAnsi="Arial" w:cs="Arial"/>
        </w:rPr>
        <w:t xml:space="preserve"> et al., 2020, apud Guimarães et al., 2020). Infelizmente esse é um dos resultados de </w:t>
      </w:r>
      <w:proofErr w:type="spellStart"/>
      <w:proofErr w:type="gramStart"/>
      <w:r w:rsidR="00BF700B" w:rsidRPr="00A748EC">
        <w:rPr>
          <w:rFonts w:ascii="Arial" w:hAnsi="Arial" w:cs="Arial"/>
        </w:rPr>
        <w:t>por</w:t>
      </w:r>
      <w:proofErr w:type="spellEnd"/>
      <w:proofErr w:type="gramEnd"/>
      <w:r w:rsidR="00BF700B" w:rsidRPr="00A748EC">
        <w:rPr>
          <w:rFonts w:ascii="Arial" w:hAnsi="Arial" w:cs="Arial"/>
        </w:rPr>
        <w:t xml:space="preserve"> a economia acima da vida. Oliveira (2020</w:t>
      </w:r>
      <w:r w:rsidR="00641BEF" w:rsidRPr="00A748EC">
        <w:rPr>
          <w:rFonts w:ascii="Arial" w:hAnsi="Arial" w:cs="Arial"/>
        </w:rPr>
        <w:t>, p. 82</w:t>
      </w:r>
      <w:r w:rsidR="00BF700B" w:rsidRPr="00A748EC">
        <w:rPr>
          <w:rFonts w:ascii="Arial" w:hAnsi="Arial" w:cs="Arial"/>
        </w:rPr>
        <w:t xml:space="preserve">) </w:t>
      </w:r>
      <w:r w:rsidR="000331ED" w:rsidRPr="00A748EC">
        <w:rPr>
          <w:rFonts w:ascii="Arial" w:hAnsi="Arial" w:cs="Arial"/>
        </w:rPr>
        <w:t>reforça que</w:t>
      </w:r>
      <w:r w:rsidR="00BF700B" w:rsidRPr="00A748EC">
        <w:rPr>
          <w:rFonts w:ascii="Arial" w:hAnsi="Arial" w:cs="Arial"/>
        </w:rPr>
        <w:t>:</w:t>
      </w:r>
    </w:p>
    <w:p w14:paraId="54D39017" w14:textId="77777777" w:rsidR="007B088D" w:rsidRPr="00A748EC" w:rsidRDefault="00527A51" w:rsidP="00786D48">
      <w:pPr>
        <w:spacing w:line="240" w:lineRule="auto"/>
        <w:ind w:left="2268"/>
        <w:jc w:val="both"/>
        <w:rPr>
          <w:rFonts w:ascii="Arial" w:hAnsi="Arial" w:cs="Arial"/>
        </w:rPr>
      </w:pPr>
      <w:r w:rsidRPr="00A748EC">
        <w:rPr>
          <w:rFonts w:ascii="Arial" w:hAnsi="Arial" w:cs="Arial"/>
        </w:rPr>
        <w:t>Garante-se, primeiro, a vida. Depois se organiza a economia. Esse entendimento lógico adotado em países com governos sérios e comprometido com a vida de suas populações pareceu longe do entendimento do governo brasileiro que pouco ou nada soube lidar, até agora, com a maior crise sanitária do último século.</w:t>
      </w:r>
    </w:p>
    <w:p w14:paraId="534BB6DE" w14:textId="77777777" w:rsidR="00527A51" w:rsidRPr="00A748EC" w:rsidRDefault="00BF700B" w:rsidP="00786D48">
      <w:pPr>
        <w:spacing w:line="240" w:lineRule="auto"/>
        <w:ind w:left="2268"/>
        <w:jc w:val="both"/>
        <w:rPr>
          <w:rFonts w:ascii="Arial" w:hAnsi="Arial" w:cs="Arial"/>
        </w:rPr>
      </w:pPr>
      <w:r w:rsidRPr="00A748EC">
        <w:rPr>
          <w:rFonts w:ascii="Arial" w:hAnsi="Arial" w:cs="Arial"/>
        </w:rPr>
        <w:tab/>
      </w:r>
    </w:p>
    <w:p w14:paraId="1AB34DCC" w14:textId="77777777" w:rsidR="00BF3D65" w:rsidRPr="00A748EC" w:rsidRDefault="00BF700B" w:rsidP="00BF3D65">
      <w:pPr>
        <w:spacing w:after="0" w:line="360" w:lineRule="auto"/>
        <w:jc w:val="both"/>
        <w:rPr>
          <w:rFonts w:ascii="Arial" w:hAnsi="Arial" w:cs="Arial"/>
        </w:rPr>
      </w:pPr>
      <w:r w:rsidRPr="00A748EC">
        <w:rPr>
          <w:rFonts w:ascii="Arial" w:hAnsi="Arial" w:cs="Arial"/>
        </w:rPr>
        <w:tab/>
      </w:r>
      <w:r w:rsidR="00BF3D65" w:rsidRPr="00A748EC">
        <w:rPr>
          <w:rFonts w:ascii="Arial" w:hAnsi="Arial" w:cs="Arial"/>
        </w:rPr>
        <w:t>Para Portella e Oliveira (</w:t>
      </w:r>
      <w:proofErr w:type="gramStart"/>
      <w:r w:rsidR="00BF3D65" w:rsidRPr="00A748EC">
        <w:rPr>
          <w:rFonts w:ascii="Arial" w:hAnsi="Arial" w:cs="Arial"/>
        </w:rPr>
        <w:t>2020)</w:t>
      </w:r>
      <w:r w:rsidRPr="00A748EC">
        <w:rPr>
          <w:rFonts w:ascii="Arial" w:hAnsi="Arial" w:cs="Arial"/>
        </w:rPr>
        <w:t>outro</w:t>
      </w:r>
      <w:proofErr w:type="gramEnd"/>
      <w:r w:rsidRPr="00A748EC">
        <w:rPr>
          <w:rFonts w:ascii="Arial" w:hAnsi="Arial" w:cs="Arial"/>
        </w:rPr>
        <w:t xml:space="preserve"> agravante é o fato de o cidadão brasileiro ter naturalizado a doença e até as mortes em decorrência da mesma, mas o que </w:t>
      </w:r>
      <w:r w:rsidR="000B383B" w:rsidRPr="00A748EC">
        <w:rPr>
          <w:rFonts w:ascii="Arial" w:hAnsi="Arial" w:cs="Arial"/>
        </w:rPr>
        <w:t>se deve</w:t>
      </w:r>
      <w:r w:rsidRPr="00A748EC">
        <w:rPr>
          <w:rFonts w:ascii="Arial" w:hAnsi="Arial" w:cs="Arial"/>
        </w:rPr>
        <w:t xml:space="preserve"> pensar é </w:t>
      </w:r>
      <w:proofErr w:type="spellStart"/>
      <w:r w:rsidR="000B383B" w:rsidRPr="00A748EC">
        <w:rPr>
          <w:rFonts w:ascii="Arial" w:hAnsi="Arial" w:cs="Arial"/>
        </w:rPr>
        <w:t>queno</w:t>
      </w:r>
      <w:proofErr w:type="spellEnd"/>
      <w:r w:rsidR="000B383B" w:rsidRPr="00A748EC">
        <w:rPr>
          <w:rFonts w:ascii="Arial" w:hAnsi="Arial" w:cs="Arial"/>
        </w:rPr>
        <w:t xml:space="preserve"> caso </w:t>
      </w:r>
      <w:r w:rsidRPr="00A748EC">
        <w:rPr>
          <w:rFonts w:ascii="Arial" w:hAnsi="Arial" w:cs="Arial"/>
        </w:rPr>
        <w:t>do vírus Sars cov2, a incerteza é t</w:t>
      </w:r>
      <w:r w:rsidR="000B383B" w:rsidRPr="00A748EC">
        <w:rPr>
          <w:rFonts w:ascii="Arial" w:hAnsi="Arial" w:cs="Arial"/>
        </w:rPr>
        <w:t>otal e multiplicada diariamente</w:t>
      </w:r>
      <w:r w:rsidR="00BF3D65" w:rsidRPr="00A748EC">
        <w:rPr>
          <w:rFonts w:ascii="Arial" w:hAnsi="Arial" w:cs="Arial"/>
        </w:rPr>
        <w:t xml:space="preserve">. </w:t>
      </w:r>
      <w:r w:rsidR="000B383B" w:rsidRPr="00A748EC">
        <w:rPr>
          <w:rFonts w:ascii="Arial" w:hAnsi="Arial" w:cs="Arial"/>
        </w:rPr>
        <w:t xml:space="preserve"> No dia 23 de abril de 2021, s</w:t>
      </w:r>
      <w:r w:rsidR="00040473" w:rsidRPr="00A748EC">
        <w:rPr>
          <w:rFonts w:ascii="Arial" w:hAnsi="Arial" w:cs="Arial"/>
        </w:rPr>
        <w:t>egundo o portal “Coronavírus Brasil”</w:t>
      </w:r>
      <w:r w:rsidR="000B383B" w:rsidRPr="00A748EC">
        <w:rPr>
          <w:rFonts w:ascii="Arial" w:hAnsi="Arial" w:cs="Arial"/>
        </w:rPr>
        <w:t>, o país</w:t>
      </w:r>
      <w:r w:rsidR="00040473" w:rsidRPr="00A748EC">
        <w:rPr>
          <w:rFonts w:ascii="Arial" w:hAnsi="Arial" w:cs="Arial"/>
        </w:rPr>
        <w:t xml:space="preserve"> apresenta</w:t>
      </w:r>
      <w:r w:rsidR="000B383B" w:rsidRPr="00A748EC">
        <w:rPr>
          <w:rFonts w:ascii="Arial" w:hAnsi="Arial" w:cs="Arial"/>
        </w:rPr>
        <w:t>va</w:t>
      </w:r>
      <w:r w:rsidR="00040473" w:rsidRPr="00A748EC">
        <w:rPr>
          <w:rFonts w:ascii="Arial" w:hAnsi="Arial" w:cs="Arial"/>
        </w:rPr>
        <w:t xml:space="preserve"> 14.237.078 casos confirmados da doença e 386.416 óbitos</w:t>
      </w:r>
      <w:r w:rsidR="00BF3D65" w:rsidRPr="00A748EC">
        <w:rPr>
          <w:rFonts w:ascii="Arial" w:hAnsi="Arial" w:cs="Arial"/>
        </w:rPr>
        <w:t>, atualmente o País contabiliza 425.711 mortes e 15.285.048 casos</w:t>
      </w:r>
    </w:p>
    <w:p w14:paraId="6BBC5B35" w14:textId="77777777" w:rsidR="00BF2BBD" w:rsidRPr="00A748EC" w:rsidRDefault="002B21C9" w:rsidP="00D603F1">
      <w:pPr>
        <w:spacing w:after="0" w:line="360" w:lineRule="auto"/>
        <w:jc w:val="both"/>
        <w:rPr>
          <w:rFonts w:ascii="Arial" w:hAnsi="Arial" w:cs="Arial"/>
        </w:rPr>
      </w:pPr>
      <w:r w:rsidRPr="00A748EC">
        <w:rPr>
          <w:rFonts w:ascii="Arial" w:hAnsi="Arial" w:cs="Arial"/>
        </w:rPr>
        <w:tab/>
      </w:r>
      <w:r w:rsidR="00D603F1" w:rsidRPr="00A748EC">
        <w:rPr>
          <w:rFonts w:ascii="Arial" w:hAnsi="Arial" w:cs="Arial"/>
        </w:rPr>
        <w:t xml:space="preserve">Nesse sentido, é importante </w:t>
      </w:r>
      <w:r w:rsidR="00BF2BBD" w:rsidRPr="00A748EC">
        <w:rPr>
          <w:rFonts w:ascii="Arial" w:hAnsi="Arial" w:cs="Arial"/>
        </w:rPr>
        <w:t xml:space="preserve">ressaltar, que o SUS foi um </w:t>
      </w:r>
      <w:r w:rsidR="00BF3D65" w:rsidRPr="00A748EC">
        <w:rPr>
          <w:rFonts w:ascii="Arial" w:hAnsi="Arial" w:cs="Arial"/>
        </w:rPr>
        <w:t xml:space="preserve">importante </w:t>
      </w:r>
      <w:r w:rsidR="00BF2BBD" w:rsidRPr="00A748EC">
        <w:rPr>
          <w:rFonts w:ascii="Arial" w:hAnsi="Arial" w:cs="Arial"/>
        </w:rPr>
        <w:t xml:space="preserve">agente </w:t>
      </w:r>
      <w:r w:rsidR="00BF3D65" w:rsidRPr="00A748EC">
        <w:rPr>
          <w:rFonts w:ascii="Arial" w:hAnsi="Arial" w:cs="Arial"/>
        </w:rPr>
        <w:t>de contenção para que dos</w:t>
      </w:r>
      <w:r w:rsidR="00BF2BBD" w:rsidRPr="00A748EC">
        <w:rPr>
          <w:rFonts w:ascii="Arial" w:hAnsi="Arial" w:cs="Arial"/>
        </w:rPr>
        <w:t xml:space="preserve"> danos da pandemia </w:t>
      </w:r>
      <w:r w:rsidR="00EF1417" w:rsidRPr="00A748EC">
        <w:rPr>
          <w:rFonts w:ascii="Arial" w:hAnsi="Arial" w:cs="Arial"/>
        </w:rPr>
        <w:t xml:space="preserve">não </w:t>
      </w:r>
      <w:r w:rsidR="00BF3D65" w:rsidRPr="00A748EC">
        <w:rPr>
          <w:rFonts w:ascii="Arial" w:hAnsi="Arial" w:cs="Arial"/>
        </w:rPr>
        <w:t>estivessem</w:t>
      </w:r>
      <w:r w:rsidR="00BF2BBD" w:rsidRPr="00A748EC">
        <w:rPr>
          <w:rFonts w:ascii="Arial" w:hAnsi="Arial" w:cs="Arial"/>
        </w:rPr>
        <w:t xml:space="preserve"> ainda mais graves, mesmo com as dificuldades impostas p</w:t>
      </w:r>
      <w:r w:rsidR="00BF3D65" w:rsidRPr="00A748EC">
        <w:rPr>
          <w:rFonts w:ascii="Arial" w:hAnsi="Arial" w:cs="Arial"/>
        </w:rPr>
        <w:t xml:space="preserve">ela esfera federal </w:t>
      </w:r>
      <w:r w:rsidR="00BF2BBD" w:rsidRPr="00A748EC">
        <w:rPr>
          <w:rFonts w:ascii="Arial" w:hAnsi="Arial" w:cs="Arial"/>
        </w:rPr>
        <w:t>a equipe do SUS alcançou grandes feitos para preservação do povo brasileiro, e esse caso mostra a importância de um bom sistema de saúde nacional. Buss (2020, apud Portella e Oliveira, 2020</w:t>
      </w:r>
      <w:r w:rsidR="00641BEF" w:rsidRPr="00A748EC">
        <w:rPr>
          <w:rFonts w:ascii="Arial" w:hAnsi="Arial" w:cs="Arial"/>
        </w:rPr>
        <w:t>, p. 378</w:t>
      </w:r>
      <w:r w:rsidR="00BF2BBD" w:rsidRPr="00A748EC">
        <w:rPr>
          <w:rFonts w:ascii="Arial" w:hAnsi="Arial" w:cs="Arial"/>
        </w:rPr>
        <w:t xml:space="preserve">) </w:t>
      </w:r>
      <w:r w:rsidR="00D60C60" w:rsidRPr="00A748EC">
        <w:rPr>
          <w:rFonts w:ascii="Arial" w:hAnsi="Arial" w:cs="Arial"/>
        </w:rPr>
        <w:t>fala sobre o assunto ao dizer que,</w:t>
      </w:r>
    </w:p>
    <w:p w14:paraId="3403E0C3" w14:textId="77777777" w:rsidR="00EF1417" w:rsidRPr="00A748EC" w:rsidRDefault="00EF1417" w:rsidP="00D603F1">
      <w:pPr>
        <w:spacing w:after="0" w:line="360" w:lineRule="auto"/>
        <w:jc w:val="both"/>
        <w:rPr>
          <w:rFonts w:ascii="Arial" w:hAnsi="Arial" w:cs="Arial"/>
        </w:rPr>
      </w:pPr>
    </w:p>
    <w:p w14:paraId="13D270E2" w14:textId="77777777" w:rsidR="00D60C60" w:rsidRPr="00A748EC" w:rsidRDefault="00D60C60" w:rsidP="000974FF">
      <w:pPr>
        <w:spacing w:line="240" w:lineRule="auto"/>
        <w:ind w:left="2268"/>
        <w:jc w:val="both"/>
        <w:rPr>
          <w:rFonts w:ascii="Arial" w:hAnsi="Arial" w:cs="Arial"/>
        </w:rPr>
      </w:pPr>
      <w:r w:rsidRPr="00A748EC">
        <w:rPr>
          <w:rFonts w:ascii="Arial" w:hAnsi="Arial" w:cs="Arial"/>
        </w:rPr>
        <w:t>sistemas de saúde universais, integrais e equitativos, financiados com recursos públicos tem respondido melhor à epidemia do que não-sistemas, que segmentam a assistência à saúde da população, em função do seu poder aquisitivo e/ou proteção social propiciada pelo emprego.”</w:t>
      </w:r>
    </w:p>
    <w:p w14:paraId="0B4151FD" w14:textId="77777777" w:rsidR="000B383B" w:rsidRPr="00A748EC" w:rsidRDefault="000B383B" w:rsidP="00673346">
      <w:pPr>
        <w:spacing w:after="0" w:line="360" w:lineRule="auto"/>
        <w:jc w:val="both"/>
        <w:rPr>
          <w:rFonts w:ascii="Arial" w:hAnsi="Arial" w:cs="Arial"/>
        </w:rPr>
      </w:pPr>
      <w:r w:rsidRPr="00A748EC">
        <w:rPr>
          <w:rFonts w:ascii="Arial" w:hAnsi="Arial" w:cs="Arial"/>
        </w:rPr>
        <w:tab/>
      </w:r>
      <w:r w:rsidR="00DE0FA6" w:rsidRPr="00A748EC">
        <w:rPr>
          <w:rFonts w:ascii="Arial" w:hAnsi="Arial" w:cs="Arial"/>
        </w:rPr>
        <w:t>De acordo com Kerr et al. (2020) n</w:t>
      </w:r>
      <w:r w:rsidRPr="00A748EC">
        <w:rPr>
          <w:rFonts w:ascii="Arial" w:hAnsi="Arial" w:cs="Arial"/>
        </w:rPr>
        <w:t xml:space="preserve">o caso do Nordeste brasileiro, </w:t>
      </w:r>
      <w:r w:rsidR="00DE0FA6" w:rsidRPr="00A748EC">
        <w:rPr>
          <w:rFonts w:ascii="Arial" w:hAnsi="Arial" w:cs="Arial"/>
        </w:rPr>
        <w:t>pelo</w:t>
      </w:r>
      <w:r w:rsidRPr="00A748EC">
        <w:rPr>
          <w:rFonts w:ascii="Arial" w:hAnsi="Arial" w:cs="Arial"/>
        </w:rPr>
        <w:t xml:space="preserve"> fato de região ser uma área mais carente afetou o modo que a doença se dispôs no local, </w:t>
      </w:r>
      <w:r w:rsidR="00DE0FA6" w:rsidRPr="00A748EC">
        <w:rPr>
          <w:rFonts w:ascii="Arial" w:hAnsi="Arial" w:cs="Arial"/>
        </w:rPr>
        <w:t xml:space="preserve">pois os autores afirmam que </w:t>
      </w:r>
      <w:r w:rsidRPr="00A748EC">
        <w:rPr>
          <w:rFonts w:ascii="Arial" w:hAnsi="Arial" w:cs="Arial"/>
        </w:rPr>
        <w:t xml:space="preserve">a epidemia, apesar de não ter poupado as regiões mais ricas, vem ocorrendo de forma mais acentuada nos estados das regiões mais pobres, como o Norte e Nordeste”. </w:t>
      </w:r>
      <w:r w:rsidR="00FE7B1C" w:rsidRPr="00A748EC">
        <w:rPr>
          <w:rFonts w:ascii="Arial" w:hAnsi="Arial" w:cs="Arial"/>
        </w:rPr>
        <w:t>Os investimentos para tais regiões não suprem nem</w:t>
      </w:r>
      <w:r w:rsidR="00330B80" w:rsidRPr="00A748EC">
        <w:rPr>
          <w:rFonts w:ascii="Arial" w:hAnsi="Arial" w:cs="Arial"/>
        </w:rPr>
        <w:t xml:space="preserve"> as demandas necessárias, o que agrava ainda mais a situação. </w:t>
      </w:r>
    </w:p>
    <w:p w14:paraId="63F3201D" w14:textId="77777777" w:rsidR="00ED41E8" w:rsidRPr="00A748EC" w:rsidRDefault="00406329" w:rsidP="00D603F1">
      <w:pPr>
        <w:spacing w:after="0" w:line="360" w:lineRule="auto"/>
        <w:ind w:firstLine="708"/>
        <w:jc w:val="both"/>
        <w:rPr>
          <w:rFonts w:ascii="Arial" w:hAnsi="Arial" w:cs="Arial"/>
        </w:rPr>
      </w:pPr>
      <w:r w:rsidRPr="00A748EC">
        <w:rPr>
          <w:rFonts w:ascii="Arial" w:hAnsi="Arial" w:cs="Arial"/>
        </w:rPr>
        <w:lastRenderedPageBreak/>
        <w:t xml:space="preserve">Segundo o portal “Estadão” o primeiro caso de COVID no </w:t>
      </w:r>
      <w:r w:rsidR="00B85691" w:rsidRPr="00A748EC">
        <w:rPr>
          <w:rFonts w:ascii="Arial" w:hAnsi="Arial" w:cs="Arial"/>
        </w:rPr>
        <w:t>N</w:t>
      </w:r>
      <w:r w:rsidRPr="00A748EC">
        <w:rPr>
          <w:rFonts w:ascii="Arial" w:hAnsi="Arial" w:cs="Arial"/>
        </w:rPr>
        <w:t xml:space="preserve">ordeste foi confirmado no </w:t>
      </w:r>
      <w:r w:rsidR="00EF1417" w:rsidRPr="00A748EC">
        <w:rPr>
          <w:rFonts w:ascii="Arial" w:hAnsi="Arial" w:cs="Arial"/>
        </w:rPr>
        <w:t>E</w:t>
      </w:r>
      <w:r w:rsidRPr="00A748EC">
        <w:rPr>
          <w:rFonts w:ascii="Arial" w:hAnsi="Arial" w:cs="Arial"/>
        </w:rPr>
        <w:t>stado da Bahia no dia 06 de março de 2020, ou seja, cerca de 10 dias após o primeiro caso no Brasil</w:t>
      </w:r>
      <w:r w:rsidR="00B117E3" w:rsidRPr="00A748EC">
        <w:rPr>
          <w:rFonts w:ascii="Arial" w:hAnsi="Arial" w:cs="Arial"/>
        </w:rPr>
        <w:t xml:space="preserve">, </w:t>
      </w:r>
      <w:r w:rsidR="007977EE" w:rsidRPr="00A748EC">
        <w:rPr>
          <w:rFonts w:ascii="Arial" w:hAnsi="Arial" w:cs="Arial"/>
        </w:rPr>
        <w:t>os casos identificados</w:t>
      </w:r>
      <w:r w:rsidR="00330B80" w:rsidRPr="00A748EC">
        <w:rPr>
          <w:rFonts w:ascii="Arial" w:hAnsi="Arial" w:cs="Arial"/>
        </w:rPr>
        <w:t xml:space="preserve"> na região foram, de modo geral, pessoas que haviam chegado de viagens ao exterior ou do Sudeste do país</w:t>
      </w:r>
      <w:r w:rsidR="00034B3C" w:rsidRPr="00A748EC">
        <w:rPr>
          <w:rFonts w:ascii="Arial" w:hAnsi="Arial" w:cs="Arial"/>
        </w:rPr>
        <w:t xml:space="preserve">. </w:t>
      </w:r>
    </w:p>
    <w:p w14:paraId="0123E423" w14:textId="77777777" w:rsidR="00143F3D" w:rsidRPr="00A748EC" w:rsidRDefault="009F0305" w:rsidP="0076363B">
      <w:pPr>
        <w:spacing w:after="0" w:line="360" w:lineRule="auto"/>
        <w:jc w:val="both"/>
        <w:rPr>
          <w:rFonts w:ascii="Arial" w:hAnsi="Arial" w:cs="Arial"/>
        </w:rPr>
      </w:pPr>
      <w:r w:rsidRPr="00A748EC">
        <w:rPr>
          <w:rFonts w:ascii="Arial" w:hAnsi="Arial" w:cs="Arial"/>
        </w:rPr>
        <w:tab/>
      </w:r>
      <w:r w:rsidR="005F3D42" w:rsidRPr="00A748EC">
        <w:rPr>
          <w:rFonts w:ascii="Arial" w:hAnsi="Arial" w:cs="Arial"/>
        </w:rPr>
        <w:t>A o</w:t>
      </w:r>
      <w:r w:rsidRPr="00A748EC">
        <w:rPr>
          <w:rFonts w:ascii="Arial" w:hAnsi="Arial" w:cs="Arial"/>
        </w:rPr>
        <w:t xml:space="preserve">missão por parte do </w:t>
      </w:r>
      <w:r w:rsidR="005F3D42" w:rsidRPr="00A748EC">
        <w:rPr>
          <w:rFonts w:ascii="Arial" w:hAnsi="Arial" w:cs="Arial"/>
        </w:rPr>
        <w:t>G</w:t>
      </w:r>
      <w:r w:rsidRPr="00A748EC">
        <w:rPr>
          <w:rFonts w:ascii="Arial" w:hAnsi="Arial" w:cs="Arial"/>
        </w:rPr>
        <w:t xml:space="preserve">overno </w:t>
      </w:r>
      <w:r w:rsidR="005F3D42" w:rsidRPr="00A748EC">
        <w:rPr>
          <w:rFonts w:ascii="Arial" w:hAnsi="Arial" w:cs="Arial"/>
        </w:rPr>
        <w:t>F</w:t>
      </w:r>
      <w:r w:rsidRPr="00A748EC">
        <w:rPr>
          <w:rFonts w:ascii="Arial" w:hAnsi="Arial" w:cs="Arial"/>
        </w:rPr>
        <w:t>ederal levou os estados e municípios</w:t>
      </w:r>
      <w:r w:rsidR="00EF1417" w:rsidRPr="00A748EC">
        <w:rPr>
          <w:rFonts w:ascii="Arial" w:hAnsi="Arial" w:cs="Arial"/>
        </w:rPr>
        <w:t xml:space="preserve"> a buscar </w:t>
      </w:r>
      <w:r w:rsidR="001608FA" w:rsidRPr="00A748EC">
        <w:rPr>
          <w:rFonts w:ascii="Arial" w:hAnsi="Arial" w:cs="Arial"/>
        </w:rPr>
        <w:t>fortalecer as medidas sanitárias de</w:t>
      </w:r>
      <w:r w:rsidRPr="00A748EC">
        <w:rPr>
          <w:rFonts w:ascii="Arial" w:hAnsi="Arial" w:cs="Arial"/>
        </w:rPr>
        <w:t xml:space="preserve"> no combate ao COVID-19</w:t>
      </w:r>
      <w:r w:rsidR="001608FA" w:rsidRPr="00A748EC">
        <w:rPr>
          <w:rFonts w:ascii="Arial" w:hAnsi="Arial" w:cs="Arial"/>
        </w:rPr>
        <w:t xml:space="preserve">, já que </w:t>
      </w:r>
      <w:r w:rsidRPr="00A748EC">
        <w:rPr>
          <w:rFonts w:ascii="Arial" w:hAnsi="Arial" w:cs="Arial"/>
        </w:rPr>
        <w:t xml:space="preserve">a falta de liderança do </w:t>
      </w:r>
      <w:r w:rsidR="001608FA" w:rsidRPr="00A748EC">
        <w:rPr>
          <w:rFonts w:ascii="Arial" w:hAnsi="Arial" w:cs="Arial"/>
        </w:rPr>
        <w:t>G</w:t>
      </w:r>
      <w:r w:rsidRPr="00A748EC">
        <w:rPr>
          <w:rFonts w:ascii="Arial" w:hAnsi="Arial" w:cs="Arial"/>
        </w:rPr>
        <w:t>overno em formular uma resposta nacional consistente, levou a governos dos estados e administrações municipais a tomarem em suas mãos as decisões de responder à epidemia e as medidas para mitigá-la”. Aquino et al. (2020, apud Kerr et al. 2020</w:t>
      </w:r>
      <w:r w:rsidR="00641BEF" w:rsidRPr="00A748EC">
        <w:rPr>
          <w:rFonts w:ascii="Arial" w:hAnsi="Arial" w:cs="Arial"/>
        </w:rPr>
        <w:t>, p. 4100</w:t>
      </w:r>
      <w:r w:rsidRPr="00A748EC">
        <w:rPr>
          <w:rFonts w:ascii="Arial" w:hAnsi="Arial" w:cs="Arial"/>
        </w:rPr>
        <w:t>)</w:t>
      </w:r>
      <w:r w:rsidR="00143F3D" w:rsidRPr="00A748EC">
        <w:rPr>
          <w:rFonts w:ascii="Arial" w:hAnsi="Arial" w:cs="Arial"/>
        </w:rPr>
        <w:t xml:space="preserve"> complementa dizendo:</w:t>
      </w:r>
    </w:p>
    <w:p w14:paraId="58F3BFE5" w14:textId="77777777" w:rsidR="009F0305" w:rsidRPr="00A748EC" w:rsidRDefault="00143F3D" w:rsidP="0076363B">
      <w:pPr>
        <w:spacing w:after="0" w:line="240" w:lineRule="auto"/>
        <w:ind w:left="2268"/>
        <w:jc w:val="both"/>
        <w:rPr>
          <w:rFonts w:ascii="Arial" w:hAnsi="Arial" w:cs="Arial"/>
        </w:rPr>
      </w:pPr>
      <w:r w:rsidRPr="00A748EC">
        <w:rPr>
          <w:rFonts w:ascii="Arial" w:hAnsi="Arial" w:cs="Arial"/>
        </w:rPr>
        <w:t>Na falta de políticas nacionais para o controle da pandemia, autoridades estaduais e municipais foram as responsáveis por implementar as medidas de saúde pública para reduzir a transmissão da COVID-19, inclusive declarando estado de emergência, determinando o fechamento de empresas de varejo e serviços, restringindo o transporte e fechando escolas e universidades.</w:t>
      </w:r>
    </w:p>
    <w:p w14:paraId="1A15A257" w14:textId="77777777" w:rsidR="0076363B" w:rsidRPr="00A748EC" w:rsidRDefault="00143F3D" w:rsidP="00F47C8E">
      <w:pPr>
        <w:spacing w:after="0" w:line="360" w:lineRule="auto"/>
        <w:jc w:val="both"/>
        <w:rPr>
          <w:rFonts w:ascii="Arial" w:hAnsi="Arial" w:cs="Arial"/>
        </w:rPr>
      </w:pPr>
      <w:r w:rsidRPr="00A748EC">
        <w:rPr>
          <w:rFonts w:ascii="Arial" w:hAnsi="Arial" w:cs="Arial"/>
        </w:rPr>
        <w:tab/>
      </w:r>
    </w:p>
    <w:p w14:paraId="4B01A2FF" w14:textId="77777777" w:rsidR="00F47C8E" w:rsidRPr="00A748EC" w:rsidRDefault="00825741" w:rsidP="0076363B">
      <w:pPr>
        <w:spacing w:after="0" w:line="360" w:lineRule="auto"/>
        <w:ind w:firstLine="708"/>
        <w:jc w:val="both"/>
        <w:rPr>
          <w:rFonts w:ascii="Arial" w:hAnsi="Arial" w:cs="Arial"/>
        </w:rPr>
      </w:pPr>
      <w:r w:rsidRPr="00A748EC">
        <w:rPr>
          <w:rFonts w:ascii="Arial" w:hAnsi="Arial" w:cs="Arial"/>
        </w:rPr>
        <w:t>Segundo dados do portal “Coronavírus Brasil”, n</w:t>
      </w:r>
      <w:r w:rsidR="00ED41E8" w:rsidRPr="00A748EC">
        <w:rPr>
          <w:rFonts w:ascii="Arial" w:hAnsi="Arial" w:cs="Arial"/>
        </w:rPr>
        <w:t xml:space="preserve">o dia 23 de abril de 2021 o </w:t>
      </w:r>
      <w:r w:rsidR="009F45BA" w:rsidRPr="00A748EC">
        <w:rPr>
          <w:rFonts w:ascii="Arial" w:hAnsi="Arial" w:cs="Arial"/>
        </w:rPr>
        <w:t>N</w:t>
      </w:r>
      <w:r w:rsidR="00ED41E8" w:rsidRPr="00A748EC">
        <w:rPr>
          <w:rFonts w:ascii="Arial" w:hAnsi="Arial" w:cs="Arial"/>
        </w:rPr>
        <w:t>ordeste registrava 3.270.635 casos do novo coronavírus e 80.090</w:t>
      </w:r>
      <w:r w:rsidRPr="00A748EC">
        <w:rPr>
          <w:rFonts w:ascii="Arial" w:hAnsi="Arial" w:cs="Arial"/>
        </w:rPr>
        <w:t xml:space="preserve"> óbitos</w:t>
      </w:r>
      <w:r w:rsidR="00761F5D" w:rsidRPr="00A748EC">
        <w:rPr>
          <w:rFonts w:ascii="Arial" w:hAnsi="Arial" w:cs="Arial"/>
        </w:rPr>
        <w:t>, ou seja, cerca de 23% do</w:t>
      </w:r>
      <w:r w:rsidR="00F31753" w:rsidRPr="00A748EC">
        <w:rPr>
          <w:rFonts w:ascii="Arial" w:hAnsi="Arial" w:cs="Arial"/>
        </w:rPr>
        <w:t>s</w:t>
      </w:r>
      <w:r w:rsidR="00761F5D" w:rsidRPr="00A748EC">
        <w:rPr>
          <w:rFonts w:ascii="Arial" w:hAnsi="Arial" w:cs="Arial"/>
        </w:rPr>
        <w:t xml:space="preserve"> casos de infetados e 21% dos óbitos no Brasil estão na região nordeste do país</w:t>
      </w:r>
      <w:r w:rsidR="002B21C9" w:rsidRPr="00A748EC">
        <w:rPr>
          <w:rFonts w:ascii="Arial" w:hAnsi="Arial" w:cs="Arial"/>
        </w:rPr>
        <w:t xml:space="preserve">. Apesar de tudo cabe ressaltar que a rápida reação dos </w:t>
      </w:r>
      <w:r w:rsidR="009F45BA" w:rsidRPr="00A748EC">
        <w:rPr>
          <w:rFonts w:ascii="Arial" w:hAnsi="Arial" w:cs="Arial"/>
        </w:rPr>
        <w:t>E</w:t>
      </w:r>
      <w:r w:rsidR="002B21C9" w:rsidRPr="00A748EC">
        <w:rPr>
          <w:rFonts w:ascii="Arial" w:hAnsi="Arial" w:cs="Arial"/>
        </w:rPr>
        <w:t xml:space="preserve">stados </w:t>
      </w:r>
      <w:r w:rsidR="009F45BA" w:rsidRPr="00A748EC">
        <w:rPr>
          <w:rFonts w:ascii="Arial" w:hAnsi="Arial" w:cs="Arial"/>
        </w:rPr>
        <w:t xml:space="preserve">do Nordeste, </w:t>
      </w:r>
      <w:r w:rsidR="002B21C9" w:rsidRPr="00A748EC">
        <w:rPr>
          <w:rFonts w:ascii="Arial" w:hAnsi="Arial" w:cs="Arial"/>
        </w:rPr>
        <w:t xml:space="preserve">foi importante para o combate </w:t>
      </w:r>
      <w:r w:rsidR="009F45BA" w:rsidRPr="00A748EC">
        <w:rPr>
          <w:rFonts w:ascii="Arial" w:hAnsi="Arial" w:cs="Arial"/>
        </w:rPr>
        <w:t xml:space="preserve">a disseminação da </w:t>
      </w:r>
      <w:r w:rsidR="002B21C9" w:rsidRPr="00A748EC">
        <w:rPr>
          <w:rFonts w:ascii="Arial" w:hAnsi="Arial" w:cs="Arial"/>
        </w:rPr>
        <w:t>doença, o fato de que ações de mitigação foram tomadas precocemente, tão logo os primeiros casos foram reconhecidos, fez com que os efeitos da pandemia tenham sido amenizado</w:t>
      </w:r>
      <w:r w:rsidR="00F47C8E" w:rsidRPr="00A748EC">
        <w:rPr>
          <w:rFonts w:ascii="Arial" w:hAnsi="Arial" w:cs="Arial"/>
        </w:rPr>
        <w:t>s</w:t>
      </w:r>
      <w:r w:rsidR="002B21C9" w:rsidRPr="00A748EC">
        <w:rPr>
          <w:rFonts w:ascii="Arial" w:hAnsi="Arial" w:cs="Arial"/>
        </w:rPr>
        <w:t xml:space="preserve"> (Kerr et al.,2020)</w:t>
      </w:r>
      <w:r w:rsidR="0076363B" w:rsidRPr="00A748EC">
        <w:rPr>
          <w:rFonts w:ascii="Arial" w:hAnsi="Arial" w:cs="Arial"/>
        </w:rPr>
        <w:t xml:space="preserve">. </w:t>
      </w:r>
    </w:p>
    <w:p w14:paraId="18D6DDBE" w14:textId="77777777" w:rsidR="00761F5D" w:rsidRPr="00A748EC" w:rsidRDefault="00761F5D" w:rsidP="00A332B0">
      <w:pPr>
        <w:spacing w:after="0" w:line="360" w:lineRule="auto"/>
        <w:jc w:val="both"/>
        <w:rPr>
          <w:rFonts w:ascii="Arial" w:hAnsi="Arial" w:cs="Arial"/>
        </w:rPr>
      </w:pPr>
      <w:r w:rsidRPr="00A748EC">
        <w:rPr>
          <w:rFonts w:ascii="Arial" w:hAnsi="Arial" w:cs="Arial"/>
        </w:rPr>
        <w:tab/>
      </w:r>
      <w:r w:rsidR="00406329" w:rsidRPr="00A748EC">
        <w:rPr>
          <w:rFonts w:ascii="Arial" w:hAnsi="Arial" w:cs="Arial"/>
        </w:rPr>
        <w:t>Já na Paraíba Chagas et al.</w:t>
      </w:r>
      <w:r w:rsidR="00A6451A" w:rsidRPr="00A748EC">
        <w:rPr>
          <w:rFonts w:ascii="Arial" w:hAnsi="Arial" w:cs="Arial"/>
        </w:rPr>
        <w:t xml:space="preserve"> (2020)</w:t>
      </w:r>
      <w:r w:rsidR="00406329" w:rsidRPr="00A748EC">
        <w:rPr>
          <w:rFonts w:ascii="Arial" w:hAnsi="Arial" w:cs="Arial"/>
        </w:rPr>
        <w:t xml:space="preserve"> informam que o </w:t>
      </w:r>
      <w:r w:rsidR="0076363B" w:rsidRPr="00A748EC">
        <w:rPr>
          <w:rFonts w:ascii="Arial" w:hAnsi="Arial" w:cs="Arial"/>
        </w:rPr>
        <w:t>E</w:t>
      </w:r>
      <w:r w:rsidR="00406329" w:rsidRPr="00A748EC">
        <w:rPr>
          <w:rFonts w:ascii="Arial" w:hAnsi="Arial" w:cs="Arial"/>
        </w:rPr>
        <w:t xml:space="preserve">stado teve o primeiro caso confirmado da COVID-19 apenas no dia 21 de março de 2020, quase um mês após o primeiro registro no país e </w:t>
      </w:r>
      <w:r w:rsidR="00E50ED0" w:rsidRPr="00A748EC">
        <w:rPr>
          <w:rFonts w:ascii="Arial" w:hAnsi="Arial" w:cs="Arial"/>
        </w:rPr>
        <w:t>cerca de 15 dias após o primeiro registro na região nordeste. Inclusive o governo estadual foi bem rápido quanto às primeiras medidas</w:t>
      </w:r>
      <w:r w:rsidR="006C291E" w:rsidRPr="00A748EC">
        <w:rPr>
          <w:rFonts w:ascii="Arial" w:hAnsi="Arial" w:cs="Arial"/>
        </w:rPr>
        <w:t xml:space="preserve">. De acordo </w:t>
      </w:r>
      <w:proofErr w:type="gramStart"/>
      <w:r w:rsidR="006C291E" w:rsidRPr="00A748EC">
        <w:rPr>
          <w:rFonts w:ascii="Arial" w:hAnsi="Arial" w:cs="Arial"/>
        </w:rPr>
        <w:t xml:space="preserve">com </w:t>
      </w:r>
      <w:r w:rsidR="00E50ED0" w:rsidRPr="00A748EC">
        <w:rPr>
          <w:rFonts w:ascii="Arial" w:hAnsi="Arial" w:cs="Arial"/>
        </w:rPr>
        <w:t xml:space="preserve"> Kerr</w:t>
      </w:r>
      <w:proofErr w:type="gramEnd"/>
      <w:r w:rsidR="00E50ED0" w:rsidRPr="00A748EC">
        <w:rPr>
          <w:rFonts w:ascii="Arial" w:hAnsi="Arial" w:cs="Arial"/>
        </w:rPr>
        <w:t xml:space="preserve"> et al. (2020) </w:t>
      </w:r>
      <w:r w:rsidR="006C291E" w:rsidRPr="00A748EC">
        <w:rPr>
          <w:rFonts w:ascii="Arial" w:hAnsi="Arial" w:cs="Arial"/>
        </w:rPr>
        <w:t>na</w:t>
      </w:r>
      <w:r w:rsidR="00E50ED0" w:rsidRPr="00A748EC">
        <w:rPr>
          <w:rFonts w:ascii="Arial" w:hAnsi="Arial" w:cs="Arial"/>
        </w:rPr>
        <w:t xml:space="preserve"> Paraíba, os decretos implementando as medidas de distanciamento social foram promulgados um dia após a notificação do primeiro caso da doença.</w:t>
      </w:r>
    </w:p>
    <w:p w14:paraId="060571FB" w14:textId="77777777" w:rsidR="00EE076E" w:rsidRPr="00A748EC" w:rsidRDefault="00E50ED0" w:rsidP="00A332B0">
      <w:pPr>
        <w:spacing w:after="0" w:line="360" w:lineRule="auto"/>
        <w:jc w:val="both"/>
        <w:rPr>
          <w:rFonts w:ascii="Arial" w:hAnsi="Arial" w:cs="Arial"/>
        </w:rPr>
      </w:pPr>
      <w:r w:rsidRPr="00A748EC">
        <w:rPr>
          <w:rFonts w:ascii="Arial" w:hAnsi="Arial" w:cs="Arial"/>
        </w:rPr>
        <w:lastRenderedPageBreak/>
        <w:tab/>
      </w:r>
      <w:r w:rsidR="0076363B" w:rsidRPr="00A748EC">
        <w:rPr>
          <w:rFonts w:ascii="Arial" w:hAnsi="Arial" w:cs="Arial"/>
        </w:rPr>
        <w:t>A disseminação do</w:t>
      </w:r>
      <w:r w:rsidR="00BA66B3" w:rsidRPr="00A748EC">
        <w:rPr>
          <w:rFonts w:ascii="Arial" w:hAnsi="Arial" w:cs="Arial"/>
        </w:rPr>
        <w:t xml:space="preserve"> vírus no </w:t>
      </w:r>
      <w:r w:rsidR="0076363B" w:rsidRPr="00A748EC">
        <w:rPr>
          <w:rFonts w:ascii="Arial" w:hAnsi="Arial" w:cs="Arial"/>
        </w:rPr>
        <w:t>E</w:t>
      </w:r>
      <w:r w:rsidR="00BA66B3" w:rsidRPr="00A748EC">
        <w:rPr>
          <w:rFonts w:ascii="Arial" w:hAnsi="Arial" w:cs="Arial"/>
        </w:rPr>
        <w:t xml:space="preserve">stado da Paraíba </w:t>
      </w:r>
      <w:r w:rsidR="0076363B" w:rsidRPr="00A748EC">
        <w:rPr>
          <w:rFonts w:ascii="Arial" w:hAnsi="Arial" w:cs="Arial"/>
        </w:rPr>
        <w:t xml:space="preserve">teve início </w:t>
      </w:r>
      <w:proofErr w:type="spellStart"/>
      <w:r w:rsidR="0076363B" w:rsidRPr="00A748EC">
        <w:rPr>
          <w:rFonts w:ascii="Arial" w:hAnsi="Arial" w:cs="Arial"/>
        </w:rPr>
        <w:t>naC</w:t>
      </w:r>
      <w:r w:rsidR="00EE076E" w:rsidRPr="00A748EC">
        <w:rPr>
          <w:rFonts w:ascii="Arial" w:hAnsi="Arial" w:cs="Arial"/>
        </w:rPr>
        <w:t>apital</w:t>
      </w:r>
      <w:proofErr w:type="spellEnd"/>
      <w:r w:rsidR="00EE076E" w:rsidRPr="00A748EC">
        <w:rPr>
          <w:rFonts w:ascii="Arial" w:hAnsi="Arial" w:cs="Arial"/>
        </w:rPr>
        <w:t xml:space="preserve"> e posteriormente foi </w:t>
      </w:r>
      <w:r w:rsidR="0076363B" w:rsidRPr="00A748EC">
        <w:rPr>
          <w:rFonts w:ascii="Arial" w:hAnsi="Arial" w:cs="Arial"/>
        </w:rPr>
        <w:t xml:space="preserve">se espalhando </w:t>
      </w:r>
      <w:r w:rsidR="00EE076E" w:rsidRPr="00A748EC">
        <w:rPr>
          <w:rFonts w:ascii="Arial" w:hAnsi="Arial" w:cs="Arial"/>
        </w:rPr>
        <w:t xml:space="preserve">para o interior do estado, </w:t>
      </w:r>
      <w:r w:rsidR="0076363B" w:rsidRPr="00A748EC">
        <w:rPr>
          <w:rFonts w:ascii="Arial" w:hAnsi="Arial" w:cs="Arial"/>
        </w:rPr>
        <w:t xml:space="preserve">assim como em maior parte das Capitais, pois, </w:t>
      </w:r>
      <w:r w:rsidR="00EE076E" w:rsidRPr="00A748EC">
        <w:rPr>
          <w:rFonts w:ascii="Arial" w:hAnsi="Arial" w:cs="Arial"/>
        </w:rPr>
        <w:t xml:space="preserve">depois de estabelecida a transmissão comunitária nestas cidades, </w:t>
      </w:r>
      <w:r w:rsidR="0076363B" w:rsidRPr="00A748EC">
        <w:rPr>
          <w:rFonts w:ascii="Arial" w:hAnsi="Arial" w:cs="Arial"/>
        </w:rPr>
        <w:t>o vírus se disseminou</w:t>
      </w:r>
      <w:r w:rsidR="00EE076E" w:rsidRPr="00A748EC">
        <w:rPr>
          <w:rFonts w:ascii="Arial" w:hAnsi="Arial" w:cs="Arial"/>
        </w:rPr>
        <w:t xml:space="preserve"> para o interior dos estados, muito mais fragilizados que as capitais (Kerr et al., 2020).</w:t>
      </w:r>
      <w:r w:rsidR="00EE076E" w:rsidRPr="00A748EC">
        <w:rPr>
          <w:rFonts w:ascii="Arial" w:hAnsi="Arial" w:cs="Arial"/>
        </w:rPr>
        <w:tab/>
        <w:t>Os dados do portal “Coronavírus Brasil”</w:t>
      </w:r>
      <w:r w:rsidR="00D10543" w:rsidRPr="00A748EC">
        <w:rPr>
          <w:rFonts w:ascii="Arial" w:hAnsi="Arial" w:cs="Arial"/>
        </w:rPr>
        <w:t xml:space="preserve"> mostram que a Paraíba no dia 23 de abril de 2021 possuía </w:t>
      </w:r>
      <w:r w:rsidR="00D10543" w:rsidRPr="00A748EC">
        <w:rPr>
          <w:rFonts w:ascii="Arial" w:hAnsi="Arial" w:cs="Arial"/>
          <w:color w:val="000000" w:themeColor="text1"/>
        </w:rPr>
        <w:t>285.323 casos do novo coronavírus e 6.607 óbitos registrados no estado.</w:t>
      </w:r>
    </w:p>
    <w:p w14:paraId="19F26741" w14:textId="77777777" w:rsidR="00EE076E" w:rsidRPr="00A748EC" w:rsidRDefault="00EE076E" w:rsidP="00531F0E">
      <w:pPr>
        <w:spacing w:after="0" w:line="360" w:lineRule="auto"/>
        <w:jc w:val="both"/>
        <w:rPr>
          <w:rFonts w:ascii="Arial" w:hAnsi="Arial" w:cs="Arial"/>
          <w:color w:val="000000" w:themeColor="text1"/>
          <w:shd w:val="clear" w:color="auto" w:fill="FFFFFF"/>
        </w:rPr>
      </w:pPr>
      <w:r w:rsidRPr="00A748EC">
        <w:rPr>
          <w:rFonts w:ascii="Arial" w:hAnsi="Arial" w:cs="Arial"/>
        </w:rPr>
        <w:tab/>
        <w:t xml:space="preserve">Quanto </w:t>
      </w:r>
      <w:r w:rsidR="009E2FE5" w:rsidRPr="00A748EC">
        <w:rPr>
          <w:rFonts w:ascii="Arial" w:hAnsi="Arial" w:cs="Arial"/>
        </w:rPr>
        <w:t>ao município de Guarabira/PB, os</w:t>
      </w:r>
      <w:r w:rsidRPr="00A748EC">
        <w:rPr>
          <w:rFonts w:ascii="Arial" w:hAnsi="Arial" w:cs="Arial"/>
        </w:rPr>
        <w:t xml:space="preserve"> primeiros casos da doença </w:t>
      </w:r>
      <w:r w:rsidR="009E2FE5" w:rsidRPr="00A748EC">
        <w:rPr>
          <w:rFonts w:ascii="Arial" w:hAnsi="Arial" w:cs="Arial"/>
        </w:rPr>
        <w:t>foram</w:t>
      </w:r>
      <w:r w:rsidRPr="00A748EC">
        <w:rPr>
          <w:rFonts w:ascii="Arial" w:hAnsi="Arial" w:cs="Arial"/>
        </w:rPr>
        <w:t xml:space="preserve"> confirmad</w:t>
      </w:r>
      <w:r w:rsidR="009A61D7" w:rsidRPr="00A748EC">
        <w:rPr>
          <w:rFonts w:ascii="Arial" w:hAnsi="Arial" w:cs="Arial"/>
        </w:rPr>
        <w:t>os pela</w:t>
      </w:r>
      <w:r w:rsidRPr="00A748EC">
        <w:rPr>
          <w:rFonts w:ascii="Arial" w:hAnsi="Arial" w:cs="Arial"/>
          <w:color w:val="000000" w:themeColor="text1"/>
          <w:shd w:val="clear" w:color="auto" w:fill="FFFFFF"/>
        </w:rPr>
        <w:t xml:space="preserve"> Secretaria Municipal de Saúde</w:t>
      </w:r>
      <w:r w:rsidR="009A61D7" w:rsidRPr="00A748EC">
        <w:rPr>
          <w:rFonts w:ascii="Arial" w:hAnsi="Arial" w:cs="Arial"/>
          <w:color w:val="000000" w:themeColor="text1"/>
          <w:shd w:val="clear" w:color="auto" w:fill="FFFFFF"/>
        </w:rPr>
        <w:t xml:space="preserve"> do município no dia</w:t>
      </w:r>
      <w:r w:rsidRPr="00A748EC">
        <w:rPr>
          <w:rFonts w:ascii="Arial" w:hAnsi="Arial" w:cs="Arial"/>
          <w:color w:val="000000" w:themeColor="text1"/>
          <w:shd w:val="clear" w:color="auto" w:fill="FFFFFF"/>
        </w:rPr>
        <w:t xml:space="preserve"> 23 de abril</w:t>
      </w:r>
      <w:r w:rsidR="009A61D7" w:rsidRPr="00A748EC">
        <w:rPr>
          <w:rFonts w:ascii="Arial" w:hAnsi="Arial" w:cs="Arial"/>
          <w:color w:val="000000" w:themeColor="text1"/>
          <w:shd w:val="clear" w:color="auto" w:fill="FFFFFF"/>
        </w:rPr>
        <w:t xml:space="preserve"> de 2020, o</w:t>
      </w:r>
      <w:r w:rsidRPr="00A748EC">
        <w:rPr>
          <w:rFonts w:ascii="Arial" w:hAnsi="Arial" w:cs="Arial"/>
          <w:color w:val="000000" w:themeColor="text1"/>
          <w:shd w:val="clear" w:color="auto" w:fill="FFFFFF"/>
        </w:rPr>
        <w:t xml:space="preserve">u seja, quase dois meses após o primeiro caso no Brasil, cerca de um mês e 15 dias do primeiro caso no </w:t>
      </w:r>
      <w:r w:rsidR="009A61D7" w:rsidRPr="00A748EC">
        <w:rPr>
          <w:rFonts w:ascii="Arial" w:hAnsi="Arial" w:cs="Arial"/>
          <w:color w:val="000000" w:themeColor="text1"/>
          <w:shd w:val="clear" w:color="auto" w:fill="FFFFFF"/>
        </w:rPr>
        <w:t>N</w:t>
      </w:r>
      <w:r w:rsidRPr="00A748EC">
        <w:rPr>
          <w:rFonts w:ascii="Arial" w:hAnsi="Arial" w:cs="Arial"/>
          <w:color w:val="000000" w:themeColor="text1"/>
          <w:shd w:val="clear" w:color="auto" w:fill="FFFFFF"/>
        </w:rPr>
        <w:t xml:space="preserve">ordeste e um mês após o primeiro caso </w:t>
      </w:r>
      <w:r w:rsidR="009A61D7" w:rsidRPr="00A748EC">
        <w:rPr>
          <w:rFonts w:ascii="Arial" w:hAnsi="Arial" w:cs="Arial"/>
          <w:color w:val="000000" w:themeColor="text1"/>
          <w:shd w:val="clear" w:color="auto" w:fill="FFFFFF"/>
        </w:rPr>
        <w:t>na Paraíba</w:t>
      </w:r>
      <w:r w:rsidRPr="00A748EC">
        <w:rPr>
          <w:rFonts w:ascii="Arial" w:hAnsi="Arial" w:cs="Arial"/>
          <w:color w:val="000000" w:themeColor="text1"/>
          <w:shd w:val="clear" w:color="auto" w:fill="FFFFFF"/>
        </w:rPr>
        <w:t>.</w:t>
      </w:r>
    </w:p>
    <w:p w14:paraId="036FDD84" w14:textId="77777777" w:rsidR="00EE4E02" w:rsidRPr="00A748EC" w:rsidRDefault="00D10543" w:rsidP="00EE4E02">
      <w:pPr>
        <w:spacing w:after="0" w:line="360" w:lineRule="auto"/>
        <w:jc w:val="both"/>
        <w:rPr>
          <w:rFonts w:ascii="Arial" w:hAnsi="Arial" w:cs="Arial"/>
        </w:rPr>
      </w:pPr>
      <w:r w:rsidRPr="00A748EC">
        <w:rPr>
          <w:rFonts w:ascii="Arial" w:hAnsi="Arial" w:cs="Arial"/>
          <w:color w:val="000000" w:themeColor="text1"/>
        </w:rPr>
        <w:tab/>
        <w:t xml:space="preserve">Segundo o portal “Coronavírus Brasil” o município </w:t>
      </w:r>
      <w:r w:rsidR="00BE2978" w:rsidRPr="00A748EC">
        <w:rPr>
          <w:rFonts w:ascii="Arial" w:hAnsi="Arial" w:cs="Arial"/>
          <w:color w:val="000000" w:themeColor="text1"/>
        </w:rPr>
        <w:t>de Gu</w:t>
      </w:r>
      <w:r w:rsidR="001B2832" w:rsidRPr="00A748EC">
        <w:rPr>
          <w:rFonts w:ascii="Arial" w:hAnsi="Arial" w:cs="Arial"/>
          <w:color w:val="000000" w:themeColor="text1"/>
        </w:rPr>
        <w:t>a</w:t>
      </w:r>
      <w:r w:rsidR="00BE2978" w:rsidRPr="00A748EC">
        <w:rPr>
          <w:rFonts w:ascii="Arial" w:hAnsi="Arial" w:cs="Arial"/>
          <w:color w:val="000000" w:themeColor="text1"/>
        </w:rPr>
        <w:t xml:space="preserve">rabira registrava no dia 23 de abril de 2021, 6.977 casos da doença e 105 óbitos. </w:t>
      </w:r>
      <w:r w:rsidR="001B2832" w:rsidRPr="00A748EC">
        <w:rPr>
          <w:rFonts w:ascii="Arial" w:hAnsi="Arial" w:cs="Arial"/>
          <w:color w:val="000000" w:themeColor="text1"/>
        </w:rPr>
        <w:t xml:space="preserve">Para </w:t>
      </w:r>
      <w:r w:rsidR="00BE2978" w:rsidRPr="00A748EC">
        <w:rPr>
          <w:rFonts w:ascii="Arial" w:hAnsi="Arial" w:cs="Arial"/>
          <w:color w:val="000000" w:themeColor="text1"/>
        </w:rPr>
        <w:t xml:space="preserve">Kerr et al. (2020) </w:t>
      </w:r>
      <w:r w:rsidR="00BE2978" w:rsidRPr="00A748EC">
        <w:rPr>
          <w:rFonts w:ascii="Arial" w:hAnsi="Arial" w:cs="Arial"/>
        </w:rPr>
        <w:t xml:space="preserve">é importante ressaltar que em </w:t>
      </w:r>
      <w:r w:rsidR="00AC57C7" w:rsidRPr="00A748EC">
        <w:rPr>
          <w:rFonts w:ascii="Arial" w:hAnsi="Arial" w:cs="Arial"/>
        </w:rPr>
        <w:t>C</w:t>
      </w:r>
      <w:r w:rsidR="00BE2978" w:rsidRPr="00A748EC">
        <w:rPr>
          <w:rFonts w:ascii="Arial" w:hAnsi="Arial" w:cs="Arial"/>
        </w:rPr>
        <w:t>apitais e muitos municípios, medidas foram também adotadas de acordo com o contexto epidemiológico e político de cada loc</w:t>
      </w:r>
      <w:r w:rsidR="001B2832" w:rsidRPr="00A748EC">
        <w:rPr>
          <w:rFonts w:ascii="Arial" w:hAnsi="Arial" w:cs="Arial"/>
        </w:rPr>
        <w:t>al</w:t>
      </w:r>
      <w:r w:rsidR="00BE2978" w:rsidRPr="00A748EC">
        <w:rPr>
          <w:rFonts w:ascii="Arial" w:hAnsi="Arial" w:cs="Arial"/>
        </w:rPr>
        <w:t xml:space="preserve">, </w:t>
      </w:r>
      <w:r w:rsidR="001B2832" w:rsidRPr="00A748EC">
        <w:rPr>
          <w:rFonts w:ascii="Arial" w:hAnsi="Arial" w:cs="Arial"/>
        </w:rPr>
        <w:t>e</w:t>
      </w:r>
      <w:r w:rsidR="00BE2978" w:rsidRPr="00A748EC">
        <w:rPr>
          <w:rFonts w:ascii="Arial" w:hAnsi="Arial" w:cs="Arial"/>
        </w:rPr>
        <w:t xml:space="preserve"> partir desse ponto que </w:t>
      </w:r>
      <w:r w:rsidR="001B2832" w:rsidRPr="00A748EC">
        <w:rPr>
          <w:rFonts w:ascii="Arial" w:hAnsi="Arial" w:cs="Arial"/>
        </w:rPr>
        <w:t>se inicia</w:t>
      </w:r>
      <w:r w:rsidR="00BE2978" w:rsidRPr="00A748EC">
        <w:rPr>
          <w:rFonts w:ascii="Arial" w:hAnsi="Arial" w:cs="Arial"/>
        </w:rPr>
        <w:t xml:space="preserve"> a discussão sobre o município citado, que apesar do alto número de infectados não</w:t>
      </w:r>
      <w:r w:rsidR="003F5D3D" w:rsidRPr="00A748EC">
        <w:rPr>
          <w:rFonts w:ascii="Arial" w:hAnsi="Arial" w:cs="Arial"/>
        </w:rPr>
        <w:t xml:space="preserve"> adotou as medida</w:t>
      </w:r>
      <w:r w:rsidR="00EE4E02" w:rsidRPr="00A748EC">
        <w:rPr>
          <w:rFonts w:ascii="Arial" w:hAnsi="Arial" w:cs="Arial"/>
        </w:rPr>
        <w:t>s</w:t>
      </w:r>
      <w:r w:rsidR="003F5D3D" w:rsidRPr="00A748EC">
        <w:rPr>
          <w:rFonts w:ascii="Arial" w:hAnsi="Arial" w:cs="Arial"/>
        </w:rPr>
        <w:t xml:space="preserve"> sanitárias recomendadas pela Organização Mundial da Saúde e nem as orientações dos decretos emitidos pela Secretaria Estadual de Saúde do Estado da Paraíba. </w:t>
      </w:r>
      <w:r w:rsidR="00AC57C7" w:rsidRPr="00A748EC">
        <w:rPr>
          <w:rFonts w:ascii="Arial" w:hAnsi="Arial" w:cs="Arial"/>
        </w:rPr>
        <w:t>Nesse sentido, as atividades comerciais permaneceram funcionando normalmente e sem nenhum tipo de fiscalização sanitária realizada pelo poder público municipal, apenas as escolas foram fechadas</w:t>
      </w:r>
      <w:r w:rsidR="00BE2978" w:rsidRPr="00A748EC">
        <w:rPr>
          <w:rFonts w:ascii="Arial" w:hAnsi="Arial" w:cs="Arial"/>
        </w:rPr>
        <w:t>.</w:t>
      </w:r>
      <w:r w:rsidR="004517CC" w:rsidRPr="00A748EC">
        <w:rPr>
          <w:rFonts w:ascii="Arial" w:hAnsi="Arial" w:cs="Arial"/>
        </w:rPr>
        <w:t xml:space="preserve"> Com o avanço d</w:t>
      </w:r>
      <w:r w:rsidR="00900399" w:rsidRPr="00A748EC">
        <w:rPr>
          <w:rFonts w:ascii="Arial" w:hAnsi="Arial" w:cs="Arial"/>
        </w:rPr>
        <w:t xml:space="preserve">o vírus e o aumento das restrições determinadas pela esfera estadual, o comércio lojista teve uma redução no horário, todavia, como não havia fiscalização, </w:t>
      </w:r>
      <w:r w:rsidR="00726D99" w:rsidRPr="00A748EC">
        <w:rPr>
          <w:rFonts w:ascii="Arial" w:hAnsi="Arial" w:cs="Arial"/>
        </w:rPr>
        <w:t xml:space="preserve">muitos </w:t>
      </w:r>
      <w:proofErr w:type="spellStart"/>
      <w:r w:rsidR="00726D99" w:rsidRPr="00A748EC">
        <w:rPr>
          <w:rFonts w:ascii="Arial" w:hAnsi="Arial" w:cs="Arial"/>
        </w:rPr>
        <w:t>lojistas</w:t>
      </w:r>
      <w:r w:rsidR="00ED79A6" w:rsidRPr="00A748EC">
        <w:rPr>
          <w:rFonts w:ascii="Arial" w:hAnsi="Arial" w:cs="Arial"/>
        </w:rPr>
        <w:t>permaneciam</w:t>
      </w:r>
      <w:proofErr w:type="spellEnd"/>
      <w:r w:rsidR="00ED79A6" w:rsidRPr="00A748EC">
        <w:rPr>
          <w:rFonts w:ascii="Arial" w:hAnsi="Arial" w:cs="Arial"/>
        </w:rPr>
        <w:t xml:space="preserve"> atendendo</w:t>
      </w:r>
      <w:r w:rsidR="00900399" w:rsidRPr="00A748EC">
        <w:rPr>
          <w:rFonts w:ascii="Arial" w:hAnsi="Arial" w:cs="Arial"/>
        </w:rPr>
        <w:t xml:space="preserve"> seus clientes, gerando uma intensa circulação de pessoas nas ruas e</w:t>
      </w:r>
      <w:r w:rsidR="00726D99" w:rsidRPr="00A748EC">
        <w:rPr>
          <w:rFonts w:ascii="Arial" w:hAnsi="Arial" w:cs="Arial"/>
        </w:rPr>
        <w:t xml:space="preserve"> nas</w:t>
      </w:r>
      <w:r w:rsidR="00900399" w:rsidRPr="00A748EC">
        <w:rPr>
          <w:rFonts w:ascii="Arial" w:hAnsi="Arial" w:cs="Arial"/>
        </w:rPr>
        <w:t xml:space="preserve"> lojas</w:t>
      </w:r>
      <w:r w:rsidR="00ED79A6" w:rsidRPr="00A748EC">
        <w:rPr>
          <w:rFonts w:ascii="Arial" w:hAnsi="Arial" w:cs="Arial"/>
        </w:rPr>
        <w:t xml:space="preserve">, mesmo diante dos decretos de restrições. </w:t>
      </w:r>
    </w:p>
    <w:p w14:paraId="7591CD91" w14:textId="77777777" w:rsidR="00EE4E02" w:rsidRPr="00A748EC" w:rsidRDefault="00EE4E02" w:rsidP="00EE4E02">
      <w:pPr>
        <w:spacing w:after="0" w:line="360" w:lineRule="auto"/>
        <w:ind w:firstLine="708"/>
        <w:jc w:val="both"/>
        <w:rPr>
          <w:rFonts w:ascii="Arial" w:hAnsi="Arial" w:cs="Arial"/>
        </w:rPr>
      </w:pPr>
      <w:r w:rsidRPr="00A748EC">
        <w:rPr>
          <w:rFonts w:ascii="Arial" w:hAnsi="Arial" w:cs="Arial"/>
        </w:rPr>
        <w:t xml:space="preserve">Nessa perspectiva, é consenso científico que as medidas para restringir a circulação de pessoas e, consequentemente, diminuir a propagação da epidemia, diz respeito a medidas de fechamento do comércio e de serviços não essenciais, fechamento de escolas, bem como limitação da circulação de pessoas dentro de bairros e entre municípios do estado (KERR </w:t>
      </w:r>
      <w:r w:rsidR="00BE2978" w:rsidRPr="00A748EC">
        <w:rPr>
          <w:rFonts w:ascii="Arial" w:hAnsi="Arial" w:cs="Arial"/>
        </w:rPr>
        <w:t>et al</w:t>
      </w:r>
      <w:r w:rsidRPr="00A748EC">
        <w:rPr>
          <w:rFonts w:ascii="Arial" w:hAnsi="Arial" w:cs="Arial"/>
        </w:rPr>
        <w:t xml:space="preserve">, </w:t>
      </w:r>
      <w:r w:rsidR="00BE2978" w:rsidRPr="00A748EC">
        <w:rPr>
          <w:rFonts w:ascii="Arial" w:hAnsi="Arial" w:cs="Arial"/>
        </w:rPr>
        <w:t>2020</w:t>
      </w:r>
      <w:r w:rsidRPr="00A748EC">
        <w:rPr>
          <w:rFonts w:ascii="Arial" w:hAnsi="Arial" w:cs="Arial"/>
        </w:rPr>
        <w:t xml:space="preserve">). </w:t>
      </w:r>
    </w:p>
    <w:p w14:paraId="758831DA" w14:textId="77777777" w:rsidR="004666BC" w:rsidRPr="00A748EC" w:rsidRDefault="00CF450D" w:rsidP="00660999">
      <w:pPr>
        <w:spacing w:after="0" w:line="360" w:lineRule="auto"/>
        <w:ind w:firstLine="708"/>
        <w:jc w:val="both"/>
        <w:rPr>
          <w:rFonts w:ascii="Arial" w:hAnsi="Arial" w:cs="Arial"/>
          <w:color w:val="000000" w:themeColor="text1"/>
        </w:rPr>
      </w:pPr>
      <w:r w:rsidRPr="00A748EC">
        <w:rPr>
          <w:rFonts w:ascii="Arial" w:hAnsi="Arial" w:cs="Arial"/>
          <w:color w:val="000000" w:themeColor="text1"/>
        </w:rPr>
        <w:lastRenderedPageBreak/>
        <w:t xml:space="preserve">Em relação a </w:t>
      </w:r>
      <w:r w:rsidR="00660999" w:rsidRPr="00A748EC">
        <w:rPr>
          <w:rFonts w:ascii="Arial" w:hAnsi="Arial" w:cs="Arial"/>
          <w:color w:val="000000" w:themeColor="text1"/>
        </w:rPr>
        <w:t xml:space="preserve">sua </w:t>
      </w:r>
      <w:r w:rsidRPr="00A748EC">
        <w:rPr>
          <w:rFonts w:ascii="Arial" w:hAnsi="Arial" w:cs="Arial"/>
          <w:color w:val="000000" w:themeColor="text1"/>
        </w:rPr>
        <w:t xml:space="preserve">dinâmica comercial, </w:t>
      </w:r>
      <w:r w:rsidR="003B0A4D" w:rsidRPr="00A748EC">
        <w:rPr>
          <w:rFonts w:ascii="Arial" w:hAnsi="Arial" w:cs="Arial"/>
          <w:color w:val="000000" w:themeColor="text1"/>
        </w:rPr>
        <w:t>Guarabira</w:t>
      </w:r>
      <w:r w:rsidRPr="00A748EC">
        <w:rPr>
          <w:rFonts w:ascii="Arial" w:hAnsi="Arial" w:cs="Arial"/>
          <w:color w:val="000000" w:themeColor="text1"/>
        </w:rPr>
        <w:t xml:space="preserve"> é </w:t>
      </w:r>
      <w:r w:rsidR="00660999" w:rsidRPr="00A748EC">
        <w:rPr>
          <w:rFonts w:ascii="Arial" w:hAnsi="Arial" w:cs="Arial"/>
          <w:color w:val="000000" w:themeColor="text1"/>
        </w:rPr>
        <w:t xml:space="preserve">apresenta uma diversidade de serviços e se consolida como uma importante cidade da estrutura da rede urbana da Paraíba, sendo considerada uma Região Imediata. Segundo </w:t>
      </w:r>
      <w:r w:rsidR="00ED79A6" w:rsidRPr="00A748EC">
        <w:rPr>
          <w:rFonts w:ascii="Arial" w:hAnsi="Arial" w:cs="Arial"/>
          <w:color w:val="000000" w:themeColor="text1"/>
        </w:rPr>
        <w:t>o Instituto</w:t>
      </w:r>
      <w:r w:rsidR="00660999" w:rsidRPr="00A748EC">
        <w:rPr>
          <w:rFonts w:ascii="Arial" w:hAnsi="Arial" w:cs="Arial"/>
          <w:color w:val="000000" w:themeColor="text1"/>
        </w:rPr>
        <w:t xml:space="preserve"> Brasileiro de Geografia e Estatística: </w:t>
      </w:r>
    </w:p>
    <w:p w14:paraId="04ED73E8" w14:textId="77777777" w:rsidR="004666BC" w:rsidRPr="00A748EC" w:rsidRDefault="004666BC" w:rsidP="004666BC">
      <w:pPr>
        <w:spacing w:line="240" w:lineRule="auto"/>
        <w:ind w:left="2268"/>
        <w:jc w:val="both"/>
        <w:rPr>
          <w:rFonts w:ascii="Arial" w:hAnsi="Arial" w:cs="Arial"/>
        </w:rPr>
      </w:pPr>
      <w:r w:rsidRPr="00A748EC">
        <w:rPr>
          <w:rFonts w:ascii="Arial" w:hAnsi="Arial" w:cs="Arial"/>
        </w:rPr>
        <w:t xml:space="preserve">As Regiões Geográficas Imediatas têm na rede urbana o seu principal elemento de referência. Essas regiões são estruturas a partir de centros urbanos próximos para a satisfação das necessidades imediatas das populações, tais como: compras de bens de consumo duráveis e não duráveis; busca de trabalho; procura por serviços de saúde e educação; e prestação de serviços públicos, como postos de atendimento do Instituto Nacional do Seguro Social - INSS, do Ministério do Trabalho e de serviços judiciários, entre </w:t>
      </w:r>
      <w:proofErr w:type="gramStart"/>
      <w:r w:rsidRPr="00A748EC">
        <w:rPr>
          <w:rFonts w:ascii="Arial" w:hAnsi="Arial" w:cs="Arial"/>
        </w:rPr>
        <w:t>outros</w:t>
      </w:r>
      <w:r w:rsidR="00660999" w:rsidRPr="00A748EC">
        <w:rPr>
          <w:rFonts w:ascii="Arial" w:hAnsi="Arial" w:cs="Arial"/>
          <w:color w:val="000000" w:themeColor="text1"/>
        </w:rPr>
        <w:t>(</w:t>
      </w:r>
      <w:proofErr w:type="gramEnd"/>
      <w:r w:rsidR="00660999" w:rsidRPr="00A748EC">
        <w:rPr>
          <w:rFonts w:ascii="Arial" w:hAnsi="Arial" w:cs="Arial"/>
          <w:color w:val="000000" w:themeColor="text1"/>
        </w:rPr>
        <w:t xml:space="preserve">IBGE, 2017). </w:t>
      </w:r>
    </w:p>
    <w:p w14:paraId="24843A90" w14:textId="77777777" w:rsidR="00C2120A" w:rsidRPr="00A748EC" w:rsidRDefault="00EE490F" w:rsidP="00C2120A">
      <w:pPr>
        <w:spacing w:after="0" w:line="360" w:lineRule="auto"/>
        <w:ind w:firstLine="709"/>
        <w:jc w:val="both"/>
        <w:rPr>
          <w:rFonts w:ascii="Arial" w:hAnsi="Arial" w:cs="Arial"/>
          <w:color w:val="000000" w:themeColor="text1"/>
        </w:rPr>
      </w:pPr>
      <w:proofErr w:type="spellStart"/>
      <w:r w:rsidRPr="00A748EC">
        <w:rPr>
          <w:rFonts w:ascii="Arial" w:hAnsi="Arial" w:cs="Arial"/>
          <w:color w:val="000000" w:themeColor="text1"/>
        </w:rPr>
        <w:t>Além</w:t>
      </w:r>
      <w:r w:rsidR="00BE0BEE" w:rsidRPr="00A748EC">
        <w:rPr>
          <w:rFonts w:ascii="Arial" w:hAnsi="Arial" w:cs="Arial"/>
          <w:color w:val="000000" w:themeColor="text1"/>
        </w:rPr>
        <w:t>da</w:t>
      </w:r>
      <w:proofErr w:type="spellEnd"/>
      <w:r w:rsidR="00BE0BEE" w:rsidRPr="00A748EC">
        <w:rPr>
          <w:rFonts w:ascii="Arial" w:hAnsi="Arial" w:cs="Arial"/>
          <w:color w:val="000000" w:themeColor="text1"/>
        </w:rPr>
        <w:t xml:space="preserve"> dinâmica do </w:t>
      </w:r>
      <w:r w:rsidR="00EB3A85" w:rsidRPr="00A748EC">
        <w:rPr>
          <w:rFonts w:ascii="Arial" w:hAnsi="Arial" w:cs="Arial"/>
          <w:color w:val="000000" w:themeColor="text1"/>
        </w:rPr>
        <w:t>comércio e do seu setor de serviços,</w:t>
      </w:r>
      <w:r w:rsidR="00C2120A" w:rsidRPr="00A748EC">
        <w:rPr>
          <w:rFonts w:ascii="Arial" w:hAnsi="Arial" w:cs="Arial"/>
          <w:color w:val="000000" w:themeColor="text1"/>
        </w:rPr>
        <w:t xml:space="preserve"> Guarabira </w:t>
      </w:r>
      <w:r w:rsidR="00EB3A85" w:rsidRPr="00A748EC">
        <w:rPr>
          <w:rFonts w:ascii="Arial" w:hAnsi="Arial" w:cs="Arial"/>
          <w:color w:val="000000" w:themeColor="text1"/>
        </w:rPr>
        <w:t xml:space="preserve">possui </w:t>
      </w:r>
      <w:r w:rsidR="00C2120A" w:rsidRPr="00A748EC">
        <w:rPr>
          <w:rFonts w:ascii="Arial" w:hAnsi="Arial" w:cs="Arial"/>
          <w:color w:val="000000" w:themeColor="text1"/>
        </w:rPr>
        <w:t xml:space="preserve">um hospital de </w:t>
      </w:r>
      <w:r w:rsidR="00EB3A85" w:rsidRPr="00A748EC">
        <w:rPr>
          <w:rFonts w:ascii="Arial" w:hAnsi="Arial" w:cs="Arial"/>
          <w:color w:val="000000" w:themeColor="text1"/>
        </w:rPr>
        <w:t>referência</w:t>
      </w:r>
      <w:r w:rsidR="00C2120A" w:rsidRPr="00A748EC">
        <w:rPr>
          <w:rFonts w:ascii="Arial" w:hAnsi="Arial" w:cs="Arial"/>
          <w:color w:val="000000" w:themeColor="text1"/>
        </w:rPr>
        <w:t xml:space="preserve"> de média complexidade</w:t>
      </w:r>
      <w:r w:rsidR="00EB3A85" w:rsidRPr="00A748EC">
        <w:rPr>
          <w:rFonts w:ascii="Arial" w:hAnsi="Arial" w:cs="Arial"/>
          <w:color w:val="000000" w:themeColor="text1"/>
        </w:rPr>
        <w:t xml:space="preserve"> para os demais municípios vizinhos, que é o Hospital Regional</w:t>
      </w:r>
      <w:r w:rsidR="00C2120A" w:rsidRPr="00A748EC">
        <w:rPr>
          <w:rFonts w:ascii="Arial" w:hAnsi="Arial" w:cs="Arial"/>
          <w:color w:val="000000" w:themeColor="text1"/>
        </w:rPr>
        <w:t xml:space="preserve"> de Guarabira </w:t>
      </w:r>
      <w:proofErr w:type="gramStart"/>
      <w:r w:rsidR="00C2120A" w:rsidRPr="00A748EC">
        <w:rPr>
          <w:rFonts w:ascii="Arial" w:hAnsi="Arial" w:cs="Arial"/>
          <w:color w:val="000000" w:themeColor="text1"/>
        </w:rPr>
        <w:t>e também</w:t>
      </w:r>
      <w:proofErr w:type="gramEnd"/>
      <w:r w:rsidR="00C2120A" w:rsidRPr="00A748EC">
        <w:rPr>
          <w:rFonts w:ascii="Arial" w:hAnsi="Arial" w:cs="Arial"/>
          <w:color w:val="000000" w:themeColor="text1"/>
        </w:rPr>
        <w:t xml:space="preserve"> possui uma </w:t>
      </w:r>
      <w:r w:rsidR="00EB3A85" w:rsidRPr="00A748EC">
        <w:rPr>
          <w:rFonts w:ascii="Arial" w:hAnsi="Arial" w:cs="Arial"/>
          <w:color w:val="000000" w:themeColor="text1"/>
        </w:rPr>
        <w:t>Unidade de Pronto Atendimento</w:t>
      </w:r>
      <w:r w:rsidR="00C2120A" w:rsidRPr="00A748EC">
        <w:rPr>
          <w:rFonts w:ascii="Arial" w:hAnsi="Arial" w:cs="Arial"/>
          <w:color w:val="000000" w:themeColor="text1"/>
        </w:rPr>
        <w:t xml:space="preserve">, que tem atendido especificamente casos suspeitos de COVID- 19 referentes a Guarabira e aos municípios vizinhos, fazendo a regulação dos casos graves para a Capital do Estado. </w:t>
      </w:r>
    </w:p>
    <w:p w14:paraId="7FC77163" w14:textId="77777777" w:rsidR="007A3681" w:rsidRPr="00A748EC" w:rsidRDefault="007A3681" w:rsidP="00A1173F">
      <w:pPr>
        <w:spacing w:line="360" w:lineRule="auto"/>
        <w:ind w:firstLine="709"/>
        <w:jc w:val="both"/>
        <w:rPr>
          <w:rFonts w:ascii="Arial" w:hAnsi="Arial" w:cs="Arial"/>
          <w:color w:val="000000" w:themeColor="text1"/>
        </w:rPr>
      </w:pPr>
      <w:r w:rsidRPr="00A748EC">
        <w:rPr>
          <w:rFonts w:ascii="Arial" w:hAnsi="Arial" w:cs="Arial"/>
          <w:color w:val="000000" w:themeColor="text1"/>
        </w:rPr>
        <w:t xml:space="preserve">De acordo com os dados coletados nos boletins divulgados pela Secretária de Saúde do Estado da Paraíba, como apresentado no gráfico a seguir (Gráfico 01), é notável o aumento do número de infectados e os óbitos ocorridos. </w:t>
      </w:r>
    </w:p>
    <w:p w14:paraId="2155E352" w14:textId="77777777" w:rsidR="00ED44A2" w:rsidRPr="00A748EC" w:rsidRDefault="00A1173F" w:rsidP="008111C1">
      <w:pPr>
        <w:spacing w:after="0" w:line="480" w:lineRule="auto"/>
        <w:rPr>
          <w:rFonts w:ascii="Arial" w:hAnsi="Arial" w:cs="Arial"/>
          <w:noProof/>
          <w:color w:val="000000" w:themeColor="text1"/>
          <w:sz w:val="24"/>
          <w:szCs w:val="24"/>
          <w:lang w:eastAsia="pt-BR"/>
        </w:rPr>
      </w:pPr>
      <w:r w:rsidRPr="00A748EC">
        <w:rPr>
          <w:rFonts w:ascii="Arial" w:hAnsi="Arial" w:cs="Arial"/>
          <w:bCs/>
          <w:noProof/>
          <w:color w:val="000000" w:themeColor="text1"/>
          <w:lang w:eastAsia="pt-BR"/>
        </w:rPr>
        <w:lastRenderedPageBreak/>
        <w:t xml:space="preserve">Gráfico </w:t>
      </w:r>
      <w:r w:rsidR="00074658" w:rsidRPr="00A748EC">
        <w:rPr>
          <w:rFonts w:ascii="Arial" w:hAnsi="Arial" w:cs="Arial"/>
          <w:bCs/>
          <w:noProof/>
          <w:color w:val="000000" w:themeColor="text1"/>
          <w:lang w:eastAsia="pt-BR"/>
        </w:rPr>
        <w:t>0</w:t>
      </w:r>
      <w:r w:rsidRPr="00A748EC">
        <w:rPr>
          <w:rFonts w:ascii="Arial" w:hAnsi="Arial" w:cs="Arial"/>
          <w:bCs/>
          <w:noProof/>
          <w:color w:val="000000" w:themeColor="text1"/>
          <w:lang w:eastAsia="pt-BR"/>
        </w:rPr>
        <w:t>1: Panorama do COVID-19 em Guarabira: número de casos e de óbitos</w:t>
      </w:r>
      <w:r w:rsidRPr="00A748EC">
        <w:rPr>
          <w:rFonts w:ascii="Arial" w:hAnsi="Arial" w:cs="Arial"/>
          <w:noProof/>
          <w:color w:val="000000" w:themeColor="text1"/>
          <w:sz w:val="24"/>
          <w:szCs w:val="24"/>
          <w:lang w:eastAsia="pt-BR"/>
        </w:rPr>
        <w:drawing>
          <wp:inline distT="0" distB="0" distL="0" distR="0" wp14:anchorId="71BCBD95" wp14:editId="70C1E760">
            <wp:extent cx="5400040" cy="3150235"/>
            <wp:effectExtent l="0" t="0" r="0" b="0"/>
            <wp:docPr id="25"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6FE7A1B" w14:textId="77777777" w:rsidR="008125A3" w:rsidRPr="00A748EC" w:rsidRDefault="00A1173F" w:rsidP="007A3681">
      <w:pPr>
        <w:spacing w:line="360" w:lineRule="auto"/>
        <w:rPr>
          <w:rFonts w:ascii="Arial" w:hAnsi="Arial" w:cs="Arial"/>
          <w:color w:val="000000" w:themeColor="text1"/>
        </w:rPr>
      </w:pPr>
      <w:r w:rsidRPr="00A748EC">
        <w:rPr>
          <w:rFonts w:ascii="Arial" w:hAnsi="Arial" w:cs="Arial"/>
          <w:color w:val="000000" w:themeColor="text1"/>
        </w:rPr>
        <w:t>Fonte: Secretária de Saúde da Paraíba, 202</w:t>
      </w:r>
      <w:r w:rsidR="007A3681" w:rsidRPr="00A748EC">
        <w:rPr>
          <w:rFonts w:ascii="Arial" w:hAnsi="Arial" w:cs="Arial"/>
          <w:color w:val="000000" w:themeColor="text1"/>
        </w:rPr>
        <w:t>1</w:t>
      </w:r>
    </w:p>
    <w:p w14:paraId="1B9F5C4A" w14:textId="77777777" w:rsidR="007A3681" w:rsidRPr="00A748EC" w:rsidRDefault="007A3681" w:rsidP="007A3681">
      <w:pPr>
        <w:spacing w:line="360" w:lineRule="auto"/>
        <w:ind w:firstLine="709"/>
        <w:jc w:val="both"/>
        <w:rPr>
          <w:rFonts w:ascii="Arial" w:hAnsi="Arial" w:cs="Arial"/>
          <w:color w:val="000000" w:themeColor="text1"/>
        </w:rPr>
      </w:pPr>
      <w:r w:rsidRPr="00A748EC">
        <w:rPr>
          <w:rFonts w:ascii="Arial" w:hAnsi="Arial" w:cs="Arial"/>
          <w:color w:val="000000" w:themeColor="text1"/>
        </w:rPr>
        <w:t>Na tabela apresentada</w:t>
      </w:r>
      <w:r w:rsidR="00074658" w:rsidRPr="00A748EC">
        <w:rPr>
          <w:rFonts w:ascii="Arial" w:hAnsi="Arial" w:cs="Arial"/>
          <w:color w:val="000000" w:themeColor="text1"/>
        </w:rPr>
        <w:t xml:space="preserve"> (tabela 01)</w:t>
      </w:r>
      <w:r w:rsidRPr="00A748EC">
        <w:rPr>
          <w:rFonts w:ascii="Arial" w:hAnsi="Arial" w:cs="Arial"/>
          <w:color w:val="000000" w:themeColor="text1"/>
        </w:rPr>
        <w:t xml:space="preserve"> a seguir é possível verificar a faixa em que o município estava presente de acordo com o “Plano Novo Normal” do estado da Paraíba, de acordo com o dia da atualização desse plano, que é válido por duas semanas após cada avaliação. Atualmente Guarabira está na faixa laranja, pois apesar dos esforços do poder o público estadual em protocolar medidas sanitárias de restrições a circulação de pessoas, observa-se um aumento significativos nos caso</w:t>
      </w:r>
      <w:r w:rsidR="00E83917" w:rsidRPr="00A748EC">
        <w:rPr>
          <w:rFonts w:ascii="Arial" w:hAnsi="Arial" w:cs="Arial"/>
          <w:color w:val="000000" w:themeColor="text1"/>
        </w:rPr>
        <w:t xml:space="preserve">s </w:t>
      </w:r>
      <w:r w:rsidRPr="00A748EC">
        <w:rPr>
          <w:rFonts w:ascii="Arial" w:hAnsi="Arial" w:cs="Arial"/>
          <w:color w:val="000000" w:themeColor="text1"/>
        </w:rPr>
        <w:t xml:space="preserve">de contaminação. </w:t>
      </w:r>
    </w:p>
    <w:p w14:paraId="4BA44DBC" w14:textId="77777777" w:rsidR="00A1173F" w:rsidRPr="00A748EC" w:rsidRDefault="00ED44A2" w:rsidP="00074658">
      <w:pPr>
        <w:spacing w:after="0" w:line="360" w:lineRule="auto"/>
        <w:jc w:val="both"/>
        <w:rPr>
          <w:rFonts w:ascii="Arial" w:hAnsi="Arial" w:cs="Arial"/>
          <w:color w:val="000000" w:themeColor="text1"/>
        </w:rPr>
      </w:pPr>
      <w:r w:rsidRPr="00A748EC">
        <w:rPr>
          <w:rFonts w:ascii="Arial" w:hAnsi="Arial" w:cs="Arial"/>
          <w:color w:val="000000" w:themeColor="text1"/>
        </w:rPr>
        <w:t>Tabela 1</w:t>
      </w:r>
      <w:r w:rsidR="00A1173F" w:rsidRPr="00A748EC">
        <w:rPr>
          <w:rFonts w:ascii="Arial" w:hAnsi="Arial" w:cs="Arial"/>
          <w:color w:val="000000" w:themeColor="text1"/>
        </w:rPr>
        <w:t xml:space="preserve">: </w:t>
      </w:r>
      <w:r w:rsidRPr="00A748EC">
        <w:rPr>
          <w:rFonts w:ascii="Arial" w:hAnsi="Arial" w:cs="Arial"/>
          <w:color w:val="000000" w:themeColor="text1"/>
        </w:rPr>
        <w:t>Cor da f</w:t>
      </w:r>
      <w:r w:rsidR="00A1173F" w:rsidRPr="00A748EC">
        <w:rPr>
          <w:rFonts w:ascii="Arial" w:hAnsi="Arial" w:cs="Arial"/>
          <w:color w:val="000000" w:themeColor="text1"/>
        </w:rPr>
        <w:t xml:space="preserve">aixa </w:t>
      </w:r>
      <w:r w:rsidR="00074658" w:rsidRPr="00A748EC">
        <w:rPr>
          <w:rFonts w:ascii="Arial" w:hAnsi="Arial" w:cs="Arial"/>
          <w:color w:val="000000" w:themeColor="text1"/>
        </w:rPr>
        <w:t xml:space="preserve">de classificação </w:t>
      </w:r>
      <w:r w:rsidR="00A1173F" w:rsidRPr="00A748EC">
        <w:rPr>
          <w:rFonts w:ascii="Arial" w:hAnsi="Arial" w:cs="Arial"/>
          <w:color w:val="000000" w:themeColor="text1"/>
        </w:rPr>
        <w:t>segundo o Plano Novo Normal</w:t>
      </w:r>
    </w:p>
    <w:tbl>
      <w:tblPr>
        <w:tblStyle w:val="SimplesTabela21"/>
        <w:tblW w:w="0" w:type="auto"/>
        <w:tblLook w:val="04A0" w:firstRow="1" w:lastRow="0" w:firstColumn="1" w:lastColumn="0" w:noHBand="0" w:noVBand="1"/>
      </w:tblPr>
      <w:tblGrid>
        <w:gridCol w:w="2881"/>
        <w:gridCol w:w="2881"/>
        <w:gridCol w:w="2882"/>
      </w:tblGrid>
      <w:tr w:rsidR="00ED44A2" w:rsidRPr="00A748EC" w14:paraId="20CD0ECF" w14:textId="77777777" w:rsidTr="00C21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794710BE" w14:textId="77777777" w:rsidR="00ED44A2" w:rsidRPr="00A748EC" w:rsidRDefault="00ED44A2" w:rsidP="00477FBE">
            <w:pPr>
              <w:spacing w:line="276" w:lineRule="auto"/>
              <w:jc w:val="center"/>
              <w:rPr>
                <w:rFonts w:ascii="Arial" w:hAnsi="Arial" w:cs="Arial"/>
                <w:color w:val="000000"/>
              </w:rPr>
            </w:pPr>
            <w:r w:rsidRPr="00A748EC">
              <w:rPr>
                <w:rFonts w:ascii="Arial" w:hAnsi="Arial" w:cs="Arial"/>
                <w:color w:val="000000"/>
              </w:rPr>
              <w:t>Nº do plano novo normal</w:t>
            </w:r>
          </w:p>
        </w:tc>
        <w:tc>
          <w:tcPr>
            <w:tcW w:w="2881" w:type="dxa"/>
          </w:tcPr>
          <w:p w14:paraId="365A34FF" w14:textId="77777777" w:rsidR="00ED44A2" w:rsidRPr="00A748EC" w:rsidRDefault="00ED44A2" w:rsidP="00477FB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 xml:space="preserve">Dia do </w:t>
            </w:r>
            <w:r w:rsidR="00C2120A" w:rsidRPr="00A748EC">
              <w:rPr>
                <w:rFonts w:ascii="Arial" w:hAnsi="Arial" w:cs="Arial"/>
                <w:color w:val="000000"/>
              </w:rPr>
              <w:t>início</w:t>
            </w:r>
            <w:r w:rsidRPr="00A748EC">
              <w:rPr>
                <w:rFonts w:ascii="Arial" w:hAnsi="Arial" w:cs="Arial"/>
                <w:color w:val="000000"/>
              </w:rPr>
              <w:t xml:space="preserve"> da validade do decreto</w:t>
            </w:r>
          </w:p>
        </w:tc>
        <w:tc>
          <w:tcPr>
            <w:tcW w:w="2882" w:type="dxa"/>
          </w:tcPr>
          <w:p w14:paraId="3DAFEABC" w14:textId="77777777" w:rsidR="00ED44A2" w:rsidRPr="00A748EC" w:rsidRDefault="00ED44A2" w:rsidP="00477FB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Cor da faixa</w:t>
            </w:r>
          </w:p>
        </w:tc>
      </w:tr>
      <w:tr w:rsidR="00ED44A2" w:rsidRPr="00A748EC" w14:paraId="11CEA7DB" w14:textId="77777777" w:rsidTr="00C21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75BDCCE0"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1º avaliação</w:t>
            </w:r>
            <w:proofErr w:type="gramEnd"/>
          </w:p>
        </w:tc>
        <w:tc>
          <w:tcPr>
            <w:tcW w:w="2881" w:type="dxa"/>
          </w:tcPr>
          <w:p w14:paraId="0D6997A0"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748EC">
              <w:rPr>
                <w:rFonts w:ascii="Arial" w:hAnsi="Arial" w:cs="Arial"/>
                <w:color w:val="000000"/>
              </w:rPr>
              <w:t>15/06/2020</w:t>
            </w:r>
          </w:p>
        </w:tc>
        <w:tc>
          <w:tcPr>
            <w:tcW w:w="2882" w:type="dxa"/>
          </w:tcPr>
          <w:p w14:paraId="26EA9E7B"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748EC">
              <w:rPr>
                <w:rFonts w:ascii="Arial" w:hAnsi="Arial" w:cs="Arial"/>
                <w:color w:val="000000"/>
              </w:rPr>
              <w:t>Laranja</w:t>
            </w:r>
          </w:p>
        </w:tc>
      </w:tr>
      <w:tr w:rsidR="00ED44A2" w:rsidRPr="00A748EC" w14:paraId="281DD442" w14:textId="77777777" w:rsidTr="00C2120A">
        <w:tc>
          <w:tcPr>
            <w:cnfStyle w:val="001000000000" w:firstRow="0" w:lastRow="0" w:firstColumn="1" w:lastColumn="0" w:oddVBand="0" w:evenVBand="0" w:oddHBand="0" w:evenHBand="0" w:firstRowFirstColumn="0" w:firstRowLastColumn="0" w:lastRowFirstColumn="0" w:lastRowLastColumn="0"/>
            <w:tcW w:w="2881" w:type="dxa"/>
          </w:tcPr>
          <w:p w14:paraId="400A47DD"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2º avaliação</w:t>
            </w:r>
            <w:proofErr w:type="gramEnd"/>
          </w:p>
        </w:tc>
        <w:tc>
          <w:tcPr>
            <w:tcW w:w="2881" w:type="dxa"/>
          </w:tcPr>
          <w:p w14:paraId="6573B1D0"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29/06/2020</w:t>
            </w:r>
          </w:p>
        </w:tc>
        <w:tc>
          <w:tcPr>
            <w:tcW w:w="2882" w:type="dxa"/>
          </w:tcPr>
          <w:p w14:paraId="2279722C"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Laranja</w:t>
            </w:r>
          </w:p>
        </w:tc>
      </w:tr>
      <w:tr w:rsidR="00ED44A2" w:rsidRPr="00A748EC" w14:paraId="7291B2B1" w14:textId="77777777" w:rsidTr="00C21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1B64AC63"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3º avaliação</w:t>
            </w:r>
            <w:proofErr w:type="gramEnd"/>
          </w:p>
        </w:tc>
        <w:tc>
          <w:tcPr>
            <w:tcW w:w="2881" w:type="dxa"/>
          </w:tcPr>
          <w:p w14:paraId="00362597"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748EC">
              <w:rPr>
                <w:rFonts w:ascii="Arial" w:hAnsi="Arial" w:cs="Arial"/>
                <w:color w:val="000000"/>
              </w:rPr>
              <w:t>13/07/2020</w:t>
            </w:r>
          </w:p>
        </w:tc>
        <w:tc>
          <w:tcPr>
            <w:tcW w:w="2882" w:type="dxa"/>
          </w:tcPr>
          <w:p w14:paraId="384CBA3E"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748EC">
              <w:rPr>
                <w:rFonts w:ascii="Arial" w:hAnsi="Arial" w:cs="Arial"/>
                <w:color w:val="000000"/>
              </w:rPr>
              <w:t>Amarela</w:t>
            </w:r>
          </w:p>
        </w:tc>
      </w:tr>
      <w:tr w:rsidR="00ED44A2" w:rsidRPr="00A748EC" w14:paraId="1E82F35E" w14:textId="77777777" w:rsidTr="00C2120A">
        <w:tc>
          <w:tcPr>
            <w:cnfStyle w:val="001000000000" w:firstRow="0" w:lastRow="0" w:firstColumn="1" w:lastColumn="0" w:oddVBand="0" w:evenVBand="0" w:oddHBand="0" w:evenHBand="0" w:firstRowFirstColumn="0" w:firstRowLastColumn="0" w:lastRowFirstColumn="0" w:lastRowLastColumn="0"/>
            <w:tcW w:w="2881" w:type="dxa"/>
          </w:tcPr>
          <w:p w14:paraId="5A81142E"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4º avaliação</w:t>
            </w:r>
            <w:proofErr w:type="gramEnd"/>
          </w:p>
        </w:tc>
        <w:tc>
          <w:tcPr>
            <w:tcW w:w="2881" w:type="dxa"/>
          </w:tcPr>
          <w:p w14:paraId="24F0077F"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27/07/2020</w:t>
            </w:r>
          </w:p>
        </w:tc>
        <w:tc>
          <w:tcPr>
            <w:tcW w:w="2882" w:type="dxa"/>
          </w:tcPr>
          <w:p w14:paraId="275C645C"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748EC">
              <w:rPr>
                <w:rFonts w:ascii="Arial" w:hAnsi="Arial" w:cs="Arial"/>
                <w:color w:val="000000"/>
              </w:rPr>
              <w:t>Amarela</w:t>
            </w:r>
          </w:p>
        </w:tc>
      </w:tr>
      <w:tr w:rsidR="00ED44A2" w:rsidRPr="00A748EC" w14:paraId="33F06236" w14:textId="77777777" w:rsidTr="00C21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20BF1DBD" w14:textId="77777777" w:rsidR="00ED44A2" w:rsidRPr="00A748EC" w:rsidRDefault="00ED44A2" w:rsidP="00477FBE">
            <w:pPr>
              <w:spacing w:line="276" w:lineRule="auto"/>
              <w:jc w:val="center"/>
              <w:rPr>
                <w:rFonts w:ascii="Arial" w:hAnsi="Arial" w:cs="Arial"/>
                <w:color w:val="000000"/>
              </w:rPr>
            </w:pPr>
            <w:r w:rsidRPr="00A748EC">
              <w:rPr>
                <w:rFonts w:ascii="Arial" w:hAnsi="Arial" w:cs="Arial"/>
                <w:color w:val="000000"/>
              </w:rPr>
              <w:t>5° avaliação</w:t>
            </w:r>
          </w:p>
        </w:tc>
        <w:tc>
          <w:tcPr>
            <w:tcW w:w="2881" w:type="dxa"/>
          </w:tcPr>
          <w:p w14:paraId="5EE4A52A"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748EC">
              <w:rPr>
                <w:rFonts w:ascii="Arial" w:hAnsi="Arial" w:cs="Arial"/>
                <w:color w:val="000000"/>
              </w:rPr>
              <w:t>10/08/2020</w:t>
            </w:r>
          </w:p>
        </w:tc>
        <w:tc>
          <w:tcPr>
            <w:tcW w:w="2882" w:type="dxa"/>
          </w:tcPr>
          <w:p w14:paraId="04A11D5E"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748EC">
              <w:rPr>
                <w:rFonts w:ascii="Arial" w:hAnsi="Arial" w:cs="Arial"/>
                <w:color w:val="000000"/>
              </w:rPr>
              <w:t>Amarela</w:t>
            </w:r>
          </w:p>
        </w:tc>
      </w:tr>
      <w:tr w:rsidR="00ED44A2" w:rsidRPr="00A748EC" w14:paraId="3F752013" w14:textId="77777777" w:rsidTr="00C2120A">
        <w:tc>
          <w:tcPr>
            <w:cnfStyle w:val="001000000000" w:firstRow="0" w:lastRow="0" w:firstColumn="1" w:lastColumn="0" w:oddVBand="0" w:evenVBand="0" w:oddHBand="0" w:evenHBand="0" w:firstRowFirstColumn="0" w:firstRowLastColumn="0" w:lastRowFirstColumn="0" w:lastRowLastColumn="0"/>
            <w:tcW w:w="2881" w:type="dxa"/>
          </w:tcPr>
          <w:p w14:paraId="27F47AE6"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lastRenderedPageBreak/>
              <w:t>6º avaliação</w:t>
            </w:r>
            <w:proofErr w:type="gramEnd"/>
          </w:p>
        </w:tc>
        <w:tc>
          <w:tcPr>
            <w:tcW w:w="2881" w:type="dxa"/>
          </w:tcPr>
          <w:p w14:paraId="691B95C1"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24/08/2020</w:t>
            </w:r>
          </w:p>
        </w:tc>
        <w:tc>
          <w:tcPr>
            <w:tcW w:w="2882" w:type="dxa"/>
          </w:tcPr>
          <w:p w14:paraId="624D02E6"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748EC">
              <w:rPr>
                <w:rFonts w:ascii="Arial" w:hAnsi="Arial" w:cs="Arial"/>
                <w:color w:val="000000"/>
              </w:rPr>
              <w:t>Amarela</w:t>
            </w:r>
          </w:p>
        </w:tc>
      </w:tr>
      <w:tr w:rsidR="00ED44A2" w:rsidRPr="00A748EC" w14:paraId="430070FF" w14:textId="77777777" w:rsidTr="00C21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0B5C4FAC"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7º avaliação</w:t>
            </w:r>
            <w:proofErr w:type="gramEnd"/>
          </w:p>
        </w:tc>
        <w:tc>
          <w:tcPr>
            <w:tcW w:w="2881" w:type="dxa"/>
          </w:tcPr>
          <w:p w14:paraId="6F6939FF"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748EC">
              <w:rPr>
                <w:rFonts w:ascii="Arial" w:hAnsi="Arial" w:cs="Arial"/>
                <w:color w:val="000000"/>
              </w:rPr>
              <w:t>07/09/2020</w:t>
            </w:r>
          </w:p>
        </w:tc>
        <w:tc>
          <w:tcPr>
            <w:tcW w:w="2882" w:type="dxa"/>
          </w:tcPr>
          <w:p w14:paraId="32E2D48A"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748EC">
              <w:rPr>
                <w:rFonts w:ascii="Arial" w:hAnsi="Arial" w:cs="Arial"/>
                <w:color w:val="000000"/>
              </w:rPr>
              <w:t>Amarela</w:t>
            </w:r>
          </w:p>
        </w:tc>
      </w:tr>
      <w:tr w:rsidR="00ED44A2" w:rsidRPr="00A748EC" w14:paraId="0D88FE27" w14:textId="77777777" w:rsidTr="00C2120A">
        <w:tc>
          <w:tcPr>
            <w:cnfStyle w:val="001000000000" w:firstRow="0" w:lastRow="0" w:firstColumn="1" w:lastColumn="0" w:oddVBand="0" w:evenVBand="0" w:oddHBand="0" w:evenHBand="0" w:firstRowFirstColumn="0" w:firstRowLastColumn="0" w:lastRowFirstColumn="0" w:lastRowLastColumn="0"/>
            <w:tcW w:w="2881" w:type="dxa"/>
          </w:tcPr>
          <w:p w14:paraId="02FBCFB1"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8º avaliação</w:t>
            </w:r>
            <w:proofErr w:type="gramEnd"/>
          </w:p>
        </w:tc>
        <w:tc>
          <w:tcPr>
            <w:tcW w:w="2881" w:type="dxa"/>
          </w:tcPr>
          <w:p w14:paraId="115B5FBE"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21/09/2020</w:t>
            </w:r>
          </w:p>
        </w:tc>
        <w:tc>
          <w:tcPr>
            <w:tcW w:w="2882" w:type="dxa"/>
          </w:tcPr>
          <w:p w14:paraId="7974B677"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748EC">
              <w:rPr>
                <w:rFonts w:ascii="Arial" w:hAnsi="Arial" w:cs="Arial"/>
                <w:color w:val="000000"/>
              </w:rPr>
              <w:t>Amarela</w:t>
            </w:r>
          </w:p>
        </w:tc>
      </w:tr>
      <w:tr w:rsidR="00ED44A2" w:rsidRPr="00A748EC" w14:paraId="0EE5A392" w14:textId="77777777" w:rsidTr="00C21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5B8AC8A7"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9º avaliação</w:t>
            </w:r>
            <w:proofErr w:type="gramEnd"/>
          </w:p>
        </w:tc>
        <w:tc>
          <w:tcPr>
            <w:tcW w:w="2881" w:type="dxa"/>
          </w:tcPr>
          <w:p w14:paraId="76408821"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748EC">
              <w:rPr>
                <w:rFonts w:ascii="Arial" w:hAnsi="Arial" w:cs="Arial"/>
                <w:color w:val="000000"/>
              </w:rPr>
              <w:t>05/10/2020</w:t>
            </w:r>
          </w:p>
        </w:tc>
        <w:tc>
          <w:tcPr>
            <w:tcW w:w="2882" w:type="dxa"/>
          </w:tcPr>
          <w:p w14:paraId="24B3558C"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748EC">
              <w:rPr>
                <w:rFonts w:ascii="Arial" w:hAnsi="Arial" w:cs="Arial"/>
                <w:color w:val="000000"/>
              </w:rPr>
              <w:t>Amarela</w:t>
            </w:r>
          </w:p>
        </w:tc>
      </w:tr>
      <w:tr w:rsidR="00ED44A2" w:rsidRPr="00A748EC" w14:paraId="49CD13B0" w14:textId="77777777" w:rsidTr="00C2120A">
        <w:tc>
          <w:tcPr>
            <w:cnfStyle w:val="001000000000" w:firstRow="0" w:lastRow="0" w:firstColumn="1" w:lastColumn="0" w:oddVBand="0" w:evenVBand="0" w:oddHBand="0" w:evenHBand="0" w:firstRowFirstColumn="0" w:firstRowLastColumn="0" w:lastRowFirstColumn="0" w:lastRowLastColumn="0"/>
            <w:tcW w:w="2881" w:type="dxa"/>
          </w:tcPr>
          <w:p w14:paraId="1AC0C500"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10º avaliação</w:t>
            </w:r>
            <w:proofErr w:type="gramEnd"/>
          </w:p>
        </w:tc>
        <w:tc>
          <w:tcPr>
            <w:tcW w:w="2881" w:type="dxa"/>
          </w:tcPr>
          <w:p w14:paraId="705243E0"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19/10/2020</w:t>
            </w:r>
          </w:p>
        </w:tc>
        <w:tc>
          <w:tcPr>
            <w:tcW w:w="2882" w:type="dxa"/>
          </w:tcPr>
          <w:p w14:paraId="1F02CF07"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748EC">
              <w:rPr>
                <w:rFonts w:ascii="Arial" w:hAnsi="Arial" w:cs="Arial"/>
                <w:color w:val="000000"/>
              </w:rPr>
              <w:t>Amarela</w:t>
            </w:r>
          </w:p>
        </w:tc>
      </w:tr>
      <w:tr w:rsidR="00ED44A2" w:rsidRPr="00A748EC" w14:paraId="7B7C85A9" w14:textId="77777777" w:rsidTr="00C21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5B79201A"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11º avaliação</w:t>
            </w:r>
            <w:proofErr w:type="gramEnd"/>
          </w:p>
        </w:tc>
        <w:tc>
          <w:tcPr>
            <w:tcW w:w="2881" w:type="dxa"/>
          </w:tcPr>
          <w:p w14:paraId="50D16521"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748EC">
              <w:rPr>
                <w:rFonts w:ascii="Arial" w:hAnsi="Arial" w:cs="Arial"/>
                <w:color w:val="000000"/>
              </w:rPr>
              <w:t>02/11/2020</w:t>
            </w:r>
          </w:p>
        </w:tc>
        <w:tc>
          <w:tcPr>
            <w:tcW w:w="2882" w:type="dxa"/>
          </w:tcPr>
          <w:p w14:paraId="0C217B1C"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748EC">
              <w:rPr>
                <w:rFonts w:ascii="Arial" w:hAnsi="Arial" w:cs="Arial"/>
                <w:color w:val="000000"/>
              </w:rPr>
              <w:t>Amarela</w:t>
            </w:r>
          </w:p>
        </w:tc>
      </w:tr>
      <w:tr w:rsidR="00ED44A2" w:rsidRPr="00A748EC" w14:paraId="377FE613" w14:textId="77777777" w:rsidTr="00C2120A">
        <w:tc>
          <w:tcPr>
            <w:cnfStyle w:val="001000000000" w:firstRow="0" w:lastRow="0" w:firstColumn="1" w:lastColumn="0" w:oddVBand="0" w:evenVBand="0" w:oddHBand="0" w:evenHBand="0" w:firstRowFirstColumn="0" w:firstRowLastColumn="0" w:lastRowFirstColumn="0" w:lastRowLastColumn="0"/>
            <w:tcW w:w="2881" w:type="dxa"/>
          </w:tcPr>
          <w:p w14:paraId="73208FD7"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12º avaliação</w:t>
            </w:r>
            <w:proofErr w:type="gramEnd"/>
          </w:p>
        </w:tc>
        <w:tc>
          <w:tcPr>
            <w:tcW w:w="2881" w:type="dxa"/>
          </w:tcPr>
          <w:p w14:paraId="433B173A"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16/11/2020</w:t>
            </w:r>
          </w:p>
        </w:tc>
        <w:tc>
          <w:tcPr>
            <w:tcW w:w="2882" w:type="dxa"/>
          </w:tcPr>
          <w:p w14:paraId="4CF6EA1B"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748EC">
              <w:rPr>
                <w:rFonts w:ascii="Arial" w:hAnsi="Arial" w:cs="Arial"/>
                <w:color w:val="000000"/>
              </w:rPr>
              <w:t>Amarela</w:t>
            </w:r>
          </w:p>
        </w:tc>
      </w:tr>
      <w:tr w:rsidR="00ED44A2" w:rsidRPr="00A748EC" w14:paraId="32828C79" w14:textId="77777777" w:rsidTr="00C21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40AA3FB1"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13º avaliação</w:t>
            </w:r>
            <w:proofErr w:type="gramEnd"/>
          </w:p>
        </w:tc>
        <w:tc>
          <w:tcPr>
            <w:tcW w:w="2881" w:type="dxa"/>
          </w:tcPr>
          <w:p w14:paraId="5E5A4C81"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748EC">
              <w:rPr>
                <w:rFonts w:ascii="Arial" w:hAnsi="Arial" w:cs="Arial"/>
                <w:color w:val="000000"/>
              </w:rPr>
              <w:t>30/11/2020</w:t>
            </w:r>
          </w:p>
        </w:tc>
        <w:tc>
          <w:tcPr>
            <w:tcW w:w="2882" w:type="dxa"/>
          </w:tcPr>
          <w:p w14:paraId="4935DD96"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748EC">
              <w:rPr>
                <w:rFonts w:ascii="Arial" w:hAnsi="Arial" w:cs="Arial"/>
                <w:color w:val="000000"/>
              </w:rPr>
              <w:t>Amarela</w:t>
            </w:r>
          </w:p>
        </w:tc>
      </w:tr>
      <w:tr w:rsidR="00ED44A2" w:rsidRPr="00A748EC" w14:paraId="6406AA11" w14:textId="77777777" w:rsidTr="00C2120A">
        <w:tc>
          <w:tcPr>
            <w:cnfStyle w:val="001000000000" w:firstRow="0" w:lastRow="0" w:firstColumn="1" w:lastColumn="0" w:oddVBand="0" w:evenVBand="0" w:oddHBand="0" w:evenHBand="0" w:firstRowFirstColumn="0" w:firstRowLastColumn="0" w:lastRowFirstColumn="0" w:lastRowLastColumn="0"/>
            <w:tcW w:w="2881" w:type="dxa"/>
          </w:tcPr>
          <w:p w14:paraId="5553D4A6"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14º avaliação</w:t>
            </w:r>
            <w:proofErr w:type="gramEnd"/>
          </w:p>
        </w:tc>
        <w:tc>
          <w:tcPr>
            <w:tcW w:w="2881" w:type="dxa"/>
          </w:tcPr>
          <w:p w14:paraId="0C11C437"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14/12/2020</w:t>
            </w:r>
          </w:p>
        </w:tc>
        <w:tc>
          <w:tcPr>
            <w:tcW w:w="2882" w:type="dxa"/>
          </w:tcPr>
          <w:p w14:paraId="20A138A4"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748EC">
              <w:rPr>
                <w:rFonts w:ascii="Arial" w:hAnsi="Arial" w:cs="Arial"/>
                <w:color w:val="000000"/>
              </w:rPr>
              <w:t>Amarela</w:t>
            </w:r>
          </w:p>
        </w:tc>
      </w:tr>
      <w:tr w:rsidR="00ED44A2" w:rsidRPr="00A748EC" w14:paraId="7AD6765E" w14:textId="77777777" w:rsidTr="00C21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6EB73ABF" w14:textId="77777777" w:rsidR="00ED44A2" w:rsidRPr="00A748EC" w:rsidRDefault="00ED44A2" w:rsidP="00477FBE">
            <w:pPr>
              <w:spacing w:line="276" w:lineRule="auto"/>
              <w:jc w:val="center"/>
              <w:rPr>
                <w:rFonts w:ascii="Arial" w:hAnsi="Arial" w:cs="Arial"/>
                <w:color w:val="000000"/>
              </w:rPr>
            </w:pPr>
            <w:r w:rsidRPr="00A748EC">
              <w:rPr>
                <w:rFonts w:ascii="Arial" w:hAnsi="Arial" w:cs="Arial"/>
                <w:color w:val="000000"/>
              </w:rPr>
              <w:t>15 avaliação</w:t>
            </w:r>
          </w:p>
        </w:tc>
        <w:tc>
          <w:tcPr>
            <w:tcW w:w="2881" w:type="dxa"/>
          </w:tcPr>
          <w:p w14:paraId="065592CC"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748EC">
              <w:rPr>
                <w:rFonts w:ascii="Arial" w:hAnsi="Arial" w:cs="Arial"/>
                <w:color w:val="000000"/>
              </w:rPr>
              <w:t>28/12/2020</w:t>
            </w:r>
          </w:p>
        </w:tc>
        <w:tc>
          <w:tcPr>
            <w:tcW w:w="2882" w:type="dxa"/>
          </w:tcPr>
          <w:p w14:paraId="1BED54AF"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748EC">
              <w:rPr>
                <w:rFonts w:ascii="Arial" w:hAnsi="Arial" w:cs="Arial"/>
                <w:color w:val="000000"/>
              </w:rPr>
              <w:t>Amarela</w:t>
            </w:r>
          </w:p>
        </w:tc>
      </w:tr>
      <w:tr w:rsidR="00ED44A2" w:rsidRPr="00A748EC" w14:paraId="55E4FA66" w14:textId="77777777" w:rsidTr="00C2120A">
        <w:tc>
          <w:tcPr>
            <w:cnfStyle w:val="001000000000" w:firstRow="0" w:lastRow="0" w:firstColumn="1" w:lastColumn="0" w:oddVBand="0" w:evenVBand="0" w:oddHBand="0" w:evenHBand="0" w:firstRowFirstColumn="0" w:firstRowLastColumn="0" w:lastRowFirstColumn="0" w:lastRowLastColumn="0"/>
            <w:tcW w:w="2881" w:type="dxa"/>
          </w:tcPr>
          <w:p w14:paraId="1087E837"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16º avaliação</w:t>
            </w:r>
            <w:proofErr w:type="gramEnd"/>
          </w:p>
        </w:tc>
        <w:tc>
          <w:tcPr>
            <w:tcW w:w="2881" w:type="dxa"/>
          </w:tcPr>
          <w:p w14:paraId="48E44765"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11/01/2021</w:t>
            </w:r>
          </w:p>
        </w:tc>
        <w:tc>
          <w:tcPr>
            <w:tcW w:w="2882" w:type="dxa"/>
          </w:tcPr>
          <w:p w14:paraId="7893B71E"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748EC">
              <w:rPr>
                <w:rFonts w:ascii="Arial" w:hAnsi="Arial" w:cs="Arial"/>
                <w:color w:val="000000"/>
              </w:rPr>
              <w:t>Amarela</w:t>
            </w:r>
          </w:p>
        </w:tc>
      </w:tr>
      <w:tr w:rsidR="00ED44A2" w:rsidRPr="00A748EC" w14:paraId="3EF4A19B" w14:textId="77777777" w:rsidTr="00C21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4C6708AD"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17º avaliação</w:t>
            </w:r>
            <w:proofErr w:type="gramEnd"/>
          </w:p>
        </w:tc>
        <w:tc>
          <w:tcPr>
            <w:tcW w:w="2881" w:type="dxa"/>
          </w:tcPr>
          <w:p w14:paraId="27C4A4B9"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748EC">
              <w:rPr>
                <w:rFonts w:ascii="Arial" w:hAnsi="Arial" w:cs="Arial"/>
                <w:color w:val="000000"/>
              </w:rPr>
              <w:t>25/01/2021</w:t>
            </w:r>
          </w:p>
        </w:tc>
        <w:tc>
          <w:tcPr>
            <w:tcW w:w="2882" w:type="dxa"/>
          </w:tcPr>
          <w:p w14:paraId="3DF018CF"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748EC">
              <w:rPr>
                <w:rFonts w:ascii="Arial" w:hAnsi="Arial" w:cs="Arial"/>
                <w:color w:val="000000"/>
              </w:rPr>
              <w:t>Amarela</w:t>
            </w:r>
          </w:p>
        </w:tc>
      </w:tr>
      <w:tr w:rsidR="00ED44A2" w:rsidRPr="00A748EC" w14:paraId="6B9F42F6" w14:textId="77777777" w:rsidTr="00C2120A">
        <w:tc>
          <w:tcPr>
            <w:cnfStyle w:val="001000000000" w:firstRow="0" w:lastRow="0" w:firstColumn="1" w:lastColumn="0" w:oddVBand="0" w:evenVBand="0" w:oddHBand="0" w:evenHBand="0" w:firstRowFirstColumn="0" w:firstRowLastColumn="0" w:lastRowFirstColumn="0" w:lastRowLastColumn="0"/>
            <w:tcW w:w="2881" w:type="dxa"/>
          </w:tcPr>
          <w:p w14:paraId="49E87A12"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18º avaliação</w:t>
            </w:r>
            <w:proofErr w:type="gramEnd"/>
          </w:p>
        </w:tc>
        <w:tc>
          <w:tcPr>
            <w:tcW w:w="2881" w:type="dxa"/>
          </w:tcPr>
          <w:p w14:paraId="769FD84E"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08/02/2021</w:t>
            </w:r>
          </w:p>
        </w:tc>
        <w:tc>
          <w:tcPr>
            <w:tcW w:w="2882" w:type="dxa"/>
          </w:tcPr>
          <w:p w14:paraId="6D3A2B62"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748EC">
              <w:rPr>
                <w:rFonts w:ascii="Arial" w:hAnsi="Arial" w:cs="Arial"/>
                <w:color w:val="000000"/>
              </w:rPr>
              <w:t>Amarela</w:t>
            </w:r>
          </w:p>
        </w:tc>
      </w:tr>
      <w:tr w:rsidR="00ED44A2" w:rsidRPr="00A748EC" w14:paraId="012654AC" w14:textId="77777777" w:rsidTr="00C21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57D8DB04"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19º avaliação</w:t>
            </w:r>
            <w:proofErr w:type="gramEnd"/>
          </w:p>
        </w:tc>
        <w:tc>
          <w:tcPr>
            <w:tcW w:w="2881" w:type="dxa"/>
          </w:tcPr>
          <w:p w14:paraId="355707D6"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748EC">
              <w:rPr>
                <w:rFonts w:ascii="Arial" w:hAnsi="Arial" w:cs="Arial"/>
                <w:color w:val="000000"/>
              </w:rPr>
              <w:t>22/02/2021</w:t>
            </w:r>
          </w:p>
        </w:tc>
        <w:tc>
          <w:tcPr>
            <w:tcW w:w="2882" w:type="dxa"/>
          </w:tcPr>
          <w:p w14:paraId="66D47F59"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748EC">
              <w:rPr>
                <w:rFonts w:ascii="Arial" w:hAnsi="Arial" w:cs="Arial"/>
                <w:color w:val="000000"/>
              </w:rPr>
              <w:t>Laranja</w:t>
            </w:r>
          </w:p>
        </w:tc>
      </w:tr>
      <w:tr w:rsidR="00ED44A2" w:rsidRPr="00A748EC" w14:paraId="1DDD8937" w14:textId="77777777" w:rsidTr="00C2120A">
        <w:tc>
          <w:tcPr>
            <w:cnfStyle w:val="001000000000" w:firstRow="0" w:lastRow="0" w:firstColumn="1" w:lastColumn="0" w:oddVBand="0" w:evenVBand="0" w:oddHBand="0" w:evenHBand="0" w:firstRowFirstColumn="0" w:firstRowLastColumn="0" w:lastRowFirstColumn="0" w:lastRowLastColumn="0"/>
            <w:tcW w:w="2881" w:type="dxa"/>
          </w:tcPr>
          <w:p w14:paraId="368B0E12"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20º avaliação</w:t>
            </w:r>
            <w:proofErr w:type="gramEnd"/>
          </w:p>
        </w:tc>
        <w:tc>
          <w:tcPr>
            <w:tcW w:w="2881" w:type="dxa"/>
          </w:tcPr>
          <w:p w14:paraId="0FA79C3D"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08/03/2021</w:t>
            </w:r>
          </w:p>
        </w:tc>
        <w:tc>
          <w:tcPr>
            <w:tcW w:w="2882" w:type="dxa"/>
          </w:tcPr>
          <w:p w14:paraId="2C218AFB"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748EC">
              <w:rPr>
                <w:rFonts w:ascii="Arial" w:hAnsi="Arial" w:cs="Arial"/>
                <w:color w:val="000000"/>
              </w:rPr>
              <w:t>Laranja</w:t>
            </w:r>
          </w:p>
        </w:tc>
      </w:tr>
      <w:tr w:rsidR="00ED44A2" w:rsidRPr="00A748EC" w14:paraId="67FE23BC" w14:textId="77777777" w:rsidTr="00C21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56E5C823"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21º avaliação</w:t>
            </w:r>
            <w:proofErr w:type="gramEnd"/>
          </w:p>
        </w:tc>
        <w:tc>
          <w:tcPr>
            <w:tcW w:w="2881" w:type="dxa"/>
          </w:tcPr>
          <w:p w14:paraId="483BD9A8"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748EC">
              <w:rPr>
                <w:rFonts w:ascii="Arial" w:hAnsi="Arial" w:cs="Arial"/>
                <w:color w:val="000000"/>
              </w:rPr>
              <w:t>22/03/2021</w:t>
            </w:r>
          </w:p>
        </w:tc>
        <w:tc>
          <w:tcPr>
            <w:tcW w:w="2882" w:type="dxa"/>
          </w:tcPr>
          <w:p w14:paraId="3B19CDEF"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748EC">
              <w:rPr>
                <w:rFonts w:ascii="Arial" w:hAnsi="Arial" w:cs="Arial"/>
                <w:color w:val="000000"/>
              </w:rPr>
              <w:t>Laranja</w:t>
            </w:r>
          </w:p>
        </w:tc>
      </w:tr>
      <w:tr w:rsidR="00ED44A2" w:rsidRPr="00A748EC" w14:paraId="0809A9EF" w14:textId="77777777" w:rsidTr="00C2120A">
        <w:tc>
          <w:tcPr>
            <w:cnfStyle w:val="001000000000" w:firstRow="0" w:lastRow="0" w:firstColumn="1" w:lastColumn="0" w:oddVBand="0" w:evenVBand="0" w:oddHBand="0" w:evenHBand="0" w:firstRowFirstColumn="0" w:firstRowLastColumn="0" w:lastRowFirstColumn="0" w:lastRowLastColumn="0"/>
            <w:tcW w:w="2881" w:type="dxa"/>
          </w:tcPr>
          <w:p w14:paraId="1BADE24E"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22º avaliação</w:t>
            </w:r>
            <w:proofErr w:type="gramEnd"/>
          </w:p>
        </w:tc>
        <w:tc>
          <w:tcPr>
            <w:tcW w:w="2881" w:type="dxa"/>
          </w:tcPr>
          <w:p w14:paraId="78CF793D"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05/04/2021</w:t>
            </w:r>
          </w:p>
        </w:tc>
        <w:tc>
          <w:tcPr>
            <w:tcW w:w="2882" w:type="dxa"/>
          </w:tcPr>
          <w:p w14:paraId="4A6B0E1F"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748EC">
              <w:rPr>
                <w:rFonts w:ascii="Arial" w:hAnsi="Arial" w:cs="Arial"/>
                <w:color w:val="000000"/>
              </w:rPr>
              <w:t>Laranja</w:t>
            </w:r>
          </w:p>
        </w:tc>
      </w:tr>
      <w:tr w:rsidR="00ED44A2" w:rsidRPr="00A748EC" w14:paraId="5E113F60" w14:textId="77777777" w:rsidTr="00C21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75C8F429" w14:textId="77777777" w:rsidR="00ED44A2" w:rsidRPr="00A748EC" w:rsidRDefault="00ED44A2" w:rsidP="00477FBE">
            <w:pPr>
              <w:spacing w:line="276" w:lineRule="auto"/>
              <w:jc w:val="center"/>
              <w:rPr>
                <w:rFonts w:ascii="Arial" w:hAnsi="Arial" w:cs="Arial"/>
                <w:color w:val="000000"/>
              </w:rPr>
            </w:pPr>
            <w:proofErr w:type="gramStart"/>
            <w:r w:rsidRPr="00A748EC">
              <w:rPr>
                <w:rFonts w:ascii="Arial" w:hAnsi="Arial" w:cs="Arial"/>
                <w:color w:val="000000"/>
              </w:rPr>
              <w:t>23º avaliação</w:t>
            </w:r>
            <w:proofErr w:type="gramEnd"/>
          </w:p>
        </w:tc>
        <w:tc>
          <w:tcPr>
            <w:tcW w:w="2881" w:type="dxa"/>
          </w:tcPr>
          <w:p w14:paraId="394BCDE5"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748EC">
              <w:rPr>
                <w:rFonts w:ascii="Arial" w:hAnsi="Arial" w:cs="Arial"/>
                <w:color w:val="000000"/>
              </w:rPr>
              <w:t>19/04/2021</w:t>
            </w:r>
          </w:p>
        </w:tc>
        <w:tc>
          <w:tcPr>
            <w:tcW w:w="2882" w:type="dxa"/>
          </w:tcPr>
          <w:p w14:paraId="2C268D8E" w14:textId="77777777" w:rsidR="00ED44A2" w:rsidRPr="00A748EC" w:rsidRDefault="00ED44A2" w:rsidP="00477F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748EC">
              <w:rPr>
                <w:rFonts w:ascii="Arial" w:hAnsi="Arial" w:cs="Arial"/>
                <w:color w:val="000000"/>
              </w:rPr>
              <w:t>Amarela </w:t>
            </w:r>
          </w:p>
        </w:tc>
      </w:tr>
      <w:tr w:rsidR="00ED44A2" w:rsidRPr="00A748EC" w14:paraId="4B31487A" w14:textId="77777777" w:rsidTr="00C2120A">
        <w:tc>
          <w:tcPr>
            <w:cnfStyle w:val="001000000000" w:firstRow="0" w:lastRow="0" w:firstColumn="1" w:lastColumn="0" w:oddVBand="0" w:evenVBand="0" w:oddHBand="0" w:evenHBand="0" w:firstRowFirstColumn="0" w:firstRowLastColumn="0" w:lastRowFirstColumn="0" w:lastRowLastColumn="0"/>
            <w:tcW w:w="2881" w:type="dxa"/>
          </w:tcPr>
          <w:p w14:paraId="56B927F4" w14:textId="77777777" w:rsidR="00ED44A2" w:rsidRPr="00A748EC" w:rsidRDefault="00ED44A2" w:rsidP="00477FBE">
            <w:pPr>
              <w:spacing w:line="276" w:lineRule="auto"/>
              <w:jc w:val="center"/>
              <w:rPr>
                <w:rFonts w:ascii="Arial" w:hAnsi="Arial" w:cs="Arial"/>
                <w:color w:val="000000"/>
              </w:rPr>
            </w:pPr>
            <w:r w:rsidRPr="00A748EC">
              <w:rPr>
                <w:rFonts w:ascii="Arial" w:hAnsi="Arial" w:cs="Arial"/>
                <w:color w:val="000000"/>
              </w:rPr>
              <w:t>24°avaliação</w:t>
            </w:r>
          </w:p>
        </w:tc>
        <w:tc>
          <w:tcPr>
            <w:tcW w:w="2881" w:type="dxa"/>
          </w:tcPr>
          <w:p w14:paraId="183EB2EE" w14:textId="77777777" w:rsidR="00ED44A2" w:rsidRPr="00A748EC" w:rsidRDefault="00ED44A2"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03/05/2021</w:t>
            </w:r>
          </w:p>
        </w:tc>
        <w:tc>
          <w:tcPr>
            <w:tcW w:w="2882" w:type="dxa"/>
          </w:tcPr>
          <w:p w14:paraId="38630E88" w14:textId="77777777" w:rsidR="00ED44A2" w:rsidRPr="00A748EC" w:rsidRDefault="000102DB" w:rsidP="00477F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 xml:space="preserve"> </w:t>
            </w:r>
            <w:r w:rsidR="00ED44A2" w:rsidRPr="00A748EC">
              <w:rPr>
                <w:rFonts w:ascii="Arial" w:hAnsi="Arial" w:cs="Arial"/>
                <w:color w:val="000000"/>
              </w:rPr>
              <w:t>Amarela  </w:t>
            </w:r>
          </w:p>
        </w:tc>
      </w:tr>
      <w:tr w:rsidR="00A6451A" w:rsidRPr="00A748EC" w14:paraId="03258DF7" w14:textId="77777777" w:rsidTr="00C21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3CB65EB1" w14:textId="77777777" w:rsidR="00A6451A" w:rsidRPr="00A748EC" w:rsidRDefault="00A6451A" w:rsidP="00A6451A">
            <w:pPr>
              <w:jc w:val="center"/>
              <w:rPr>
                <w:rFonts w:ascii="Arial" w:hAnsi="Arial" w:cs="Arial"/>
                <w:color w:val="000000"/>
              </w:rPr>
            </w:pPr>
            <w:proofErr w:type="gramStart"/>
            <w:r w:rsidRPr="00A748EC">
              <w:rPr>
                <w:rFonts w:ascii="Arial" w:hAnsi="Arial" w:cs="Arial"/>
                <w:color w:val="000000"/>
              </w:rPr>
              <w:t>25º avaliação</w:t>
            </w:r>
            <w:proofErr w:type="gramEnd"/>
          </w:p>
        </w:tc>
        <w:tc>
          <w:tcPr>
            <w:tcW w:w="2881" w:type="dxa"/>
          </w:tcPr>
          <w:p w14:paraId="3B5B7522" w14:textId="77777777" w:rsidR="00A6451A" w:rsidRPr="00A748EC" w:rsidRDefault="00A6451A" w:rsidP="00477F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748EC">
              <w:rPr>
                <w:rFonts w:ascii="Arial" w:hAnsi="Arial" w:cs="Arial"/>
                <w:color w:val="000000"/>
              </w:rPr>
              <w:t>17/05/2021</w:t>
            </w:r>
          </w:p>
        </w:tc>
        <w:tc>
          <w:tcPr>
            <w:tcW w:w="2882" w:type="dxa"/>
          </w:tcPr>
          <w:p w14:paraId="3EA9621B" w14:textId="77777777" w:rsidR="00A6451A" w:rsidRPr="00A748EC" w:rsidRDefault="00A6451A" w:rsidP="00477F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748EC">
              <w:rPr>
                <w:rFonts w:ascii="Arial" w:hAnsi="Arial" w:cs="Arial"/>
                <w:color w:val="000000"/>
              </w:rPr>
              <w:t>Amarela</w:t>
            </w:r>
          </w:p>
        </w:tc>
      </w:tr>
      <w:tr w:rsidR="00A6451A" w:rsidRPr="00A748EC" w14:paraId="15807700" w14:textId="77777777" w:rsidTr="00C2120A">
        <w:tc>
          <w:tcPr>
            <w:cnfStyle w:val="001000000000" w:firstRow="0" w:lastRow="0" w:firstColumn="1" w:lastColumn="0" w:oddVBand="0" w:evenVBand="0" w:oddHBand="0" w:evenHBand="0" w:firstRowFirstColumn="0" w:firstRowLastColumn="0" w:lastRowFirstColumn="0" w:lastRowLastColumn="0"/>
            <w:tcW w:w="2881" w:type="dxa"/>
          </w:tcPr>
          <w:p w14:paraId="52C3DC46" w14:textId="77777777" w:rsidR="00A6451A" w:rsidRPr="00A748EC" w:rsidRDefault="00A6451A" w:rsidP="00477FBE">
            <w:pPr>
              <w:jc w:val="center"/>
              <w:rPr>
                <w:rFonts w:ascii="Arial" w:hAnsi="Arial" w:cs="Arial"/>
                <w:color w:val="000000"/>
              </w:rPr>
            </w:pPr>
            <w:proofErr w:type="gramStart"/>
            <w:r w:rsidRPr="00A748EC">
              <w:rPr>
                <w:rFonts w:ascii="Arial" w:hAnsi="Arial" w:cs="Arial"/>
                <w:color w:val="000000"/>
              </w:rPr>
              <w:t>26º avaliação</w:t>
            </w:r>
            <w:proofErr w:type="gramEnd"/>
          </w:p>
        </w:tc>
        <w:tc>
          <w:tcPr>
            <w:tcW w:w="2881" w:type="dxa"/>
          </w:tcPr>
          <w:p w14:paraId="3EE65554" w14:textId="77777777" w:rsidR="00A6451A" w:rsidRPr="00A748EC" w:rsidRDefault="00A6451A" w:rsidP="00477FB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31/05/2021</w:t>
            </w:r>
          </w:p>
        </w:tc>
        <w:tc>
          <w:tcPr>
            <w:tcW w:w="2882" w:type="dxa"/>
          </w:tcPr>
          <w:p w14:paraId="25645793" w14:textId="77777777" w:rsidR="00A6451A" w:rsidRPr="00A748EC" w:rsidRDefault="00A6451A" w:rsidP="00477FB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748EC">
              <w:rPr>
                <w:rFonts w:ascii="Arial" w:hAnsi="Arial" w:cs="Arial"/>
                <w:color w:val="000000"/>
              </w:rPr>
              <w:t>Laranja</w:t>
            </w:r>
          </w:p>
        </w:tc>
      </w:tr>
    </w:tbl>
    <w:p w14:paraId="7C61F13F" w14:textId="77777777" w:rsidR="00A1173F" w:rsidRPr="00A748EC" w:rsidRDefault="00ED44A2" w:rsidP="007A3681">
      <w:pPr>
        <w:spacing w:line="360" w:lineRule="auto"/>
        <w:rPr>
          <w:rFonts w:ascii="Arial" w:hAnsi="Arial" w:cs="Arial"/>
          <w:noProof/>
          <w:color w:val="000000" w:themeColor="text1"/>
          <w:lang w:eastAsia="pt-BR"/>
        </w:rPr>
      </w:pPr>
      <w:r w:rsidRPr="00A748EC">
        <w:rPr>
          <w:rFonts w:ascii="Arial" w:hAnsi="Arial" w:cs="Arial"/>
          <w:noProof/>
          <w:color w:val="000000" w:themeColor="text1"/>
          <w:lang w:eastAsia="pt-BR"/>
        </w:rPr>
        <w:t>Fonte: Secretária de saúde da Paráiba</w:t>
      </w:r>
      <w:r w:rsidR="007A3681" w:rsidRPr="00A748EC">
        <w:rPr>
          <w:rFonts w:ascii="Arial" w:hAnsi="Arial" w:cs="Arial"/>
          <w:noProof/>
          <w:color w:val="000000" w:themeColor="text1"/>
          <w:lang w:eastAsia="pt-BR"/>
        </w:rPr>
        <w:t xml:space="preserve">, </w:t>
      </w:r>
      <w:r w:rsidRPr="00A748EC">
        <w:rPr>
          <w:rFonts w:ascii="Arial" w:hAnsi="Arial" w:cs="Arial"/>
          <w:noProof/>
          <w:color w:val="000000" w:themeColor="text1"/>
          <w:lang w:eastAsia="pt-BR"/>
        </w:rPr>
        <w:t>2021</w:t>
      </w:r>
    </w:p>
    <w:p w14:paraId="5470EB35" w14:textId="77777777" w:rsidR="00292D0B" w:rsidRPr="00A748EC" w:rsidRDefault="008848EA" w:rsidP="00292D0B">
      <w:pPr>
        <w:spacing w:after="0" w:line="360" w:lineRule="auto"/>
        <w:ind w:firstLine="709"/>
        <w:jc w:val="both"/>
        <w:rPr>
          <w:rFonts w:ascii="Arial" w:hAnsi="Arial" w:cs="Arial"/>
          <w:color w:val="000000" w:themeColor="text1"/>
          <w:sz w:val="24"/>
          <w:szCs w:val="24"/>
        </w:rPr>
      </w:pPr>
      <w:r w:rsidRPr="00A748EC">
        <w:rPr>
          <w:rFonts w:ascii="Arial" w:hAnsi="Arial" w:cs="Arial"/>
          <w:color w:val="000000" w:themeColor="text1"/>
          <w:sz w:val="24"/>
          <w:szCs w:val="24"/>
        </w:rPr>
        <w:t>É possível notar que, entre os dias 28/04/2020 (primeiros casos confirmados no boletim estadual) e 29/06/2020, já havia 2077 casos de COVID-19 presente no município, ou seja, praticamente no intervalo de dois meses o municio já apresentava mais de 2 mil casos da doença (mais de mil casos por mês).</w:t>
      </w:r>
      <w:r w:rsidR="007D10FA" w:rsidRPr="00A748EC">
        <w:rPr>
          <w:rFonts w:ascii="Arial" w:hAnsi="Arial" w:cs="Arial"/>
          <w:color w:val="000000" w:themeColor="text1"/>
          <w:sz w:val="24"/>
          <w:szCs w:val="24"/>
        </w:rPr>
        <w:t xml:space="preserve"> E até o último dado citado (28/04/2021 – exatamente um ano após o primeiro registro) o município possuía 7019 casos e 106 óbitos.</w:t>
      </w:r>
    </w:p>
    <w:p w14:paraId="0AFC2AB2" w14:textId="77777777" w:rsidR="00292D0B" w:rsidRPr="00A748EC" w:rsidRDefault="00074658" w:rsidP="00292D0B">
      <w:pPr>
        <w:spacing w:after="0" w:line="360" w:lineRule="auto"/>
        <w:ind w:firstLine="709"/>
        <w:jc w:val="both"/>
        <w:rPr>
          <w:rFonts w:ascii="Arial" w:hAnsi="Arial" w:cs="Arial"/>
          <w:color w:val="000000" w:themeColor="text1"/>
          <w:sz w:val="24"/>
          <w:szCs w:val="24"/>
        </w:rPr>
      </w:pPr>
      <w:r w:rsidRPr="00A748EC">
        <w:rPr>
          <w:rFonts w:ascii="Arial" w:hAnsi="Arial" w:cs="Arial"/>
          <w:color w:val="000000" w:themeColor="text1"/>
          <w:sz w:val="24"/>
          <w:szCs w:val="24"/>
        </w:rPr>
        <w:t>Em relação as faixas de classificação, o município apre</w:t>
      </w:r>
      <w:r w:rsidR="000102DB" w:rsidRPr="00A748EC">
        <w:rPr>
          <w:rFonts w:ascii="Arial" w:hAnsi="Arial" w:cs="Arial"/>
          <w:color w:val="000000" w:themeColor="text1"/>
          <w:sz w:val="24"/>
          <w:szCs w:val="24"/>
        </w:rPr>
        <w:t>sentou sete</w:t>
      </w:r>
      <w:r w:rsidRPr="00A748EC">
        <w:rPr>
          <w:rFonts w:ascii="Arial" w:hAnsi="Arial" w:cs="Arial"/>
          <w:color w:val="000000" w:themeColor="text1"/>
          <w:sz w:val="24"/>
          <w:szCs w:val="24"/>
        </w:rPr>
        <w:t xml:space="preserve"> avaliações </w:t>
      </w:r>
      <w:r w:rsidR="00FC4BDD" w:rsidRPr="00A748EC">
        <w:rPr>
          <w:rFonts w:ascii="Arial" w:hAnsi="Arial" w:cs="Arial"/>
          <w:color w:val="000000" w:themeColor="text1"/>
          <w:sz w:val="24"/>
          <w:szCs w:val="24"/>
        </w:rPr>
        <w:t xml:space="preserve">da </w:t>
      </w:r>
      <w:r w:rsidR="00ED44A2" w:rsidRPr="00A748EC">
        <w:rPr>
          <w:rFonts w:ascii="Arial" w:hAnsi="Arial" w:cs="Arial"/>
          <w:color w:val="000000" w:themeColor="text1"/>
          <w:sz w:val="24"/>
          <w:szCs w:val="24"/>
        </w:rPr>
        <w:t xml:space="preserve">bandeira laranja, e nas demais ficou na amarela. </w:t>
      </w:r>
      <w:r w:rsidR="007D10FA" w:rsidRPr="00A748EC">
        <w:rPr>
          <w:rFonts w:ascii="Arial" w:hAnsi="Arial" w:cs="Arial"/>
          <w:color w:val="000000" w:themeColor="text1"/>
          <w:sz w:val="24"/>
          <w:szCs w:val="24"/>
        </w:rPr>
        <w:t xml:space="preserve">Segundo dados do “Portal cidades” do IBGE, a estimativa da população de Guarabira para 2020 era de 59.115 pessoas, ou seja, até o dia 28/04/2021 cerca de </w:t>
      </w:r>
      <w:r w:rsidR="00BC1636" w:rsidRPr="00A748EC">
        <w:rPr>
          <w:rFonts w:ascii="Arial" w:hAnsi="Arial" w:cs="Arial"/>
          <w:color w:val="000000" w:themeColor="text1"/>
          <w:sz w:val="24"/>
          <w:szCs w:val="24"/>
        </w:rPr>
        <w:t>12% da pop</w:t>
      </w:r>
      <w:r w:rsidR="001E27F2" w:rsidRPr="00A748EC">
        <w:rPr>
          <w:rFonts w:ascii="Arial" w:hAnsi="Arial" w:cs="Arial"/>
          <w:color w:val="000000" w:themeColor="text1"/>
          <w:sz w:val="24"/>
          <w:szCs w:val="24"/>
        </w:rPr>
        <w:t>u</w:t>
      </w:r>
      <w:r w:rsidR="00BC1636" w:rsidRPr="00A748EC">
        <w:rPr>
          <w:rFonts w:ascii="Arial" w:hAnsi="Arial" w:cs="Arial"/>
          <w:color w:val="000000" w:themeColor="text1"/>
          <w:sz w:val="24"/>
          <w:szCs w:val="24"/>
        </w:rPr>
        <w:t>la</w:t>
      </w:r>
      <w:r w:rsidR="001E27F2" w:rsidRPr="00A748EC">
        <w:rPr>
          <w:rFonts w:ascii="Arial" w:hAnsi="Arial" w:cs="Arial"/>
          <w:color w:val="000000" w:themeColor="text1"/>
          <w:sz w:val="24"/>
          <w:szCs w:val="24"/>
        </w:rPr>
        <w:t>ção do município havia sido contaminada e cerca de 0,17% tinham ido a óbito por conta da doença.</w:t>
      </w:r>
    </w:p>
    <w:p w14:paraId="06FEAB5C" w14:textId="77777777" w:rsidR="002A16BE" w:rsidRPr="00A748EC" w:rsidRDefault="002A16BE" w:rsidP="002A16BE">
      <w:pPr>
        <w:spacing w:after="0" w:line="360" w:lineRule="auto"/>
        <w:ind w:firstLine="709"/>
        <w:jc w:val="both"/>
        <w:rPr>
          <w:rFonts w:ascii="Arial" w:hAnsi="Arial" w:cs="Arial"/>
          <w:color w:val="000000" w:themeColor="text1"/>
          <w:sz w:val="24"/>
          <w:szCs w:val="24"/>
        </w:rPr>
      </w:pPr>
      <w:r w:rsidRPr="00A748EC">
        <w:rPr>
          <w:rFonts w:ascii="Arial" w:hAnsi="Arial" w:cs="Arial"/>
          <w:color w:val="000000" w:themeColor="text1"/>
          <w:sz w:val="24"/>
          <w:szCs w:val="24"/>
        </w:rPr>
        <w:lastRenderedPageBreak/>
        <w:t xml:space="preserve">A verdade é que o comércio de Guarabira nunca fechou de fato e até os dias atuais o poder público municipal </w:t>
      </w:r>
      <w:proofErr w:type="gramStart"/>
      <w:r w:rsidRPr="00A748EC">
        <w:rPr>
          <w:rFonts w:ascii="Arial" w:hAnsi="Arial" w:cs="Arial"/>
          <w:color w:val="000000" w:themeColor="text1"/>
          <w:sz w:val="24"/>
          <w:szCs w:val="24"/>
        </w:rPr>
        <w:t>negligencia</w:t>
      </w:r>
      <w:proofErr w:type="gramEnd"/>
      <w:r w:rsidRPr="00A748EC">
        <w:rPr>
          <w:rFonts w:ascii="Arial" w:hAnsi="Arial" w:cs="Arial"/>
          <w:color w:val="000000" w:themeColor="text1"/>
          <w:sz w:val="24"/>
          <w:szCs w:val="24"/>
        </w:rPr>
        <w:t xml:space="preserve"> a medidas sanitárias de contenção da contaminação pelo novo corona vírus. A partir da observação em campo, realizada nomes de janeiro de 2021, foi possível verificar que o fluxo de pessoas circulando é intenso, além disso, existe o fluxo de pessoas de municípios que fazem da região imediata de Guarabira que diariamente se locomovem para o centro da cidade, por diversas razões, entre ela trabalho, serviços bancários, comércio, serviços de </w:t>
      </w:r>
      <w:proofErr w:type="gramStart"/>
      <w:r w:rsidRPr="00A748EC">
        <w:rPr>
          <w:rFonts w:ascii="Arial" w:hAnsi="Arial" w:cs="Arial"/>
          <w:color w:val="000000" w:themeColor="text1"/>
          <w:sz w:val="24"/>
          <w:szCs w:val="24"/>
        </w:rPr>
        <w:t>saúde, etc.</w:t>
      </w:r>
      <w:proofErr w:type="gramEnd"/>
      <w:r w:rsidRPr="00A748EC">
        <w:rPr>
          <w:rFonts w:ascii="Arial" w:hAnsi="Arial" w:cs="Arial"/>
          <w:color w:val="000000" w:themeColor="text1"/>
          <w:sz w:val="24"/>
          <w:szCs w:val="24"/>
        </w:rPr>
        <w:t xml:space="preserve"> </w:t>
      </w:r>
    </w:p>
    <w:p w14:paraId="7300A0D7" w14:textId="77777777" w:rsidR="002A16BE" w:rsidRPr="00A748EC" w:rsidRDefault="002A16BE" w:rsidP="002A16BE">
      <w:pPr>
        <w:spacing w:after="0" w:line="360" w:lineRule="auto"/>
        <w:ind w:firstLine="709"/>
        <w:jc w:val="both"/>
        <w:rPr>
          <w:rFonts w:ascii="Arial" w:hAnsi="Arial" w:cs="Arial"/>
          <w:color w:val="000000" w:themeColor="text1"/>
          <w:sz w:val="24"/>
          <w:szCs w:val="24"/>
        </w:rPr>
      </w:pPr>
      <w:r w:rsidRPr="00A748EC">
        <w:rPr>
          <w:rFonts w:ascii="Arial" w:hAnsi="Arial" w:cs="Arial"/>
          <w:color w:val="000000" w:themeColor="text1"/>
          <w:sz w:val="24"/>
          <w:szCs w:val="24"/>
        </w:rPr>
        <w:t>Durante a observação, foi verificado que no turno da manhã as lojas funcionavam normalmente e as que não podiam fazer isso trabalhavam com a meia porta aberta, sendo que à tarde o comércio era em sua maioria fechado, mas não por obrigação, mas sim porque não havia compradores nas ruas (esses vindos de outras cidades se locomoviam para Guarabira no horário da manhã). É importante ressaltar que esta restrição de horário não permanece e atualmente o comércio e as atividade de serviços diversos funcionam normalmente</w:t>
      </w:r>
      <w:r w:rsidR="0072242F" w:rsidRPr="00A748EC">
        <w:rPr>
          <w:rFonts w:ascii="Arial" w:hAnsi="Arial" w:cs="Arial"/>
          <w:color w:val="000000" w:themeColor="text1"/>
          <w:sz w:val="24"/>
          <w:szCs w:val="24"/>
        </w:rPr>
        <w:t xml:space="preserve"> (Figura 02)</w:t>
      </w:r>
      <w:r w:rsidRPr="00A748EC">
        <w:rPr>
          <w:rFonts w:ascii="Arial" w:hAnsi="Arial" w:cs="Arial"/>
          <w:color w:val="000000" w:themeColor="text1"/>
          <w:sz w:val="24"/>
          <w:szCs w:val="24"/>
        </w:rPr>
        <w:t xml:space="preserve">. </w:t>
      </w:r>
    </w:p>
    <w:p w14:paraId="7A274FB0" w14:textId="77777777" w:rsidR="000102DB" w:rsidRPr="00A748EC" w:rsidRDefault="000102DB" w:rsidP="002A16BE">
      <w:pPr>
        <w:spacing w:after="0" w:line="360" w:lineRule="auto"/>
        <w:ind w:firstLine="709"/>
        <w:jc w:val="both"/>
        <w:rPr>
          <w:rFonts w:ascii="Arial" w:hAnsi="Arial" w:cs="Arial"/>
          <w:color w:val="000000" w:themeColor="text1"/>
          <w:sz w:val="24"/>
          <w:szCs w:val="24"/>
        </w:rPr>
      </w:pPr>
    </w:p>
    <w:p w14:paraId="51290F3E" w14:textId="594A2789" w:rsidR="002524E1" w:rsidRPr="00A748EC" w:rsidRDefault="00C1590E" w:rsidP="002524E1">
      <w:pPr>
        <w:spacing w:after="0" w:line="360" w:lineRule="auto"/>
        <w:jc w:val="center"/>
        <w:rPr>
          <w:rFonts w:ascii="Arial" w:hAnsi="Arial" w:cs="Arial"/>
          <w:color w:val="000000" w:themeColor="text1"/>
          <w:sz w:val="24"/>
          <w:szCs w:val="24"/>
        </w:rPr>
      </w:pPr>
      <w:r w:rsidRPr="00A748EC">
        <w:rPr>
          <w:rFonts w:ascii="Arial" w:hAnsi="Arial" w:cs="Arial"/>
          <w:b/>
          <w:bCs/>
          <w:color w:val="000000" w:themeColor="text1"/>
          <w:sz w:val="24"/>
          <w:szCs w:val="24"/>
        </w:rPr>
        <w:t>Figura 02:</w:t>
      </w:r>
      <w:r w:rsidR="0072242F" w:rsidRPr="00A748EC">
        <w:rPr>
          <w:rFonts w:ascii="Arial" w:hAnsi="Arial" w:cs="Arial"/>
          <w:b/>
          <w:bCs/>
          <w:color w:val="000000" w:themeColor="text1"/>
          <w:sz w:val="24"/>
          <w:szCs w:val="24"/>
        </w:rPr>
        <w:t xml:space="preserve"> </w:t>
      </w:r>
      <w:r w:rsidRPr="00A748EC">
        <w:rPr>
          <w:rFonts w:ascii="Arial" w:hAnsi="Arial" w:cs="Arial"/>
          <w:color w:val="000000" w:themeColor="text1"/>
          <w:sz w:val="24"/>
          <w:szCs w:val="24"/>
        </w:rPr>
        <w:t>Funcionamento do Comércio</w:t>
      </w:r>
    </w:p>
    <w:p w14:paraId="2F3AA48D" w14:textId="47EC70B9" w:rsidR="00CF6B30" w:rsidRPr="00A748EC" w:rsidRDefault="00A748EC" w:rsidP="002524E1">
      <w:pPr>
        <w:spacing w:after="0" w:line="360" w:lineRule="auto"/>
        <w:jc w:val="center"/>
        <w:rPr>
          <w:rFonts w:ascii="Arial" w:hAnsi="Arial" w:cs="Arial"/>
          <w:color w:val="000000" w:themeColor="text1"/>
          <w:sz w:val="24"/>
          <w:szCs w:val="24"/>
        </w:rPr>
      </w:pPr>
      <w:r w:rsidRPr="00A748EC">
        <w:rPr>
          <w:rFonts w:ascii="Arial" w:hAnsi="Arial" w:cs="Arial"/>
          <w:b/>
          <w:bCs/>
          <w:noProof/>
          <w:color w:val="000000" w:themeColor="text1"/>
          <w:sz w:val="24"/>
          <w:szCs w:val="24"/>
          <w:lang w:eastAsia="pt-BR"/>
        </w:rPr>
        <w:drawing>
          <wp:anchor distT="0" distB="0" distL="114300" distR="114300" simplePos="0" relativeHeight="251660288" behindDoc="0" locked="0" layoutInCell="1" allowOverlap="1" wp14:anchorId="59D63D98" wp14:editId="441F9CA7">
            <wp:simplePos x="0" y="0"/>
            <wp:positionH relativeFrom="margin">
              <wp:posOffset>1158241</wp:posOffset>
            </wp:positionH>
            <wp:positionV relativeFrom="paragraph">
              <wp:posOffset>12700</wp:posOffset>
            </wp:positionV>
            <wp:extent cx="3009900" cy="2256098"/>
            <wp:effectExtent l="0" t="0" r="0" b="0"/>
            <wp:wrapNone/>
            <wp:docPr id="2" name="Imagem 1" descr="WhatsApp Image 2021-06-01 at 20.3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1 at 20.35.46.jpeg"/>
                    <pic:cNvPicPr/>
                  </pic:nvPicPr>
                  <pic:blipFill>
                    <a:blip r:embed="rId9"/>
                    <a:stretch>
                      <a:fillRect/>
                    </a:stretch>
                  </pic:blipFill>
                  <pic:spPr>
                    <a:xfrm>
                      <a:off x="0" y="0"/>
                      <a:ext cx="3017095" cy="2261491"/>
                    </a:xfrm>
                    <a:prstGeom prst="rect">
                      <a:avLst/>
                    </a:prstGeom>
                  </pic:spPr>
                </pic:pic>
              </a:graphicData>
            </a:graphic>
            <wp14:sizeRelH relativeFrom="margin">
              <wp14:pctWidth>0</wp14:pctWidth>
            </wp14:sizeRelH>
            <wp14:sizeRelV relativeFrom="margin">
              <wp14:pctHeight>0</wp14:pctHeight>
            </wp14:sizeRelV>
          </wp:anchor>
        </w:drawing>
      </w:r>
    </w:p>
    <w:p w14:paraId="77C785B1" w14:textId="69A17576" w:rsidR="000102DB" w:rsidRPr="00A748EC" w:rsidRDefault="000102DB" w:rsidP="002524E1">
      <w:pPr>
        <w:spacing w:after="0" w:line="360" w:lineRule="auto"/>
        <w:jc w:val="center"/>
        <w:rPr>
          <w:rFonts w:ascii="Arial" w:hAnsi="Arial" w:cs="Arial"/>
          <w:color w:val="000000" w:themeColor="text1"/>
          <w:sz w:val="24"/>
          <w:szCs w:val="24"/>
        </w:rPr>
      </w:pPr>
    </w:p>
    <w:p w14:paraId="3C60DAA7" w14:textId="18C7E6C2" w:rsidR="000102DB" w:rsidRPr="00A748EC" w:rsidRDefault="000102DB" w:rsidP="002524E1">
      <w:pPr>
        <w:spacing w:after="0" w:line="360" w:lineRule="auto"/>
        <w:jc w:val="center"/>
        <w:rPr>
          <w:rFonts w:ascii="Arial" w:hAnsi="Arial" w:cs="Arial"/>
          <w:color w:val="000000" w:themeColor="text1"/>
          <w:sz w:val="24"/>
          <w:szCs w:val="24"/>
        </w:rPr>
      </w:pPr>
    </w:p>
    <w:p w14:paraId="6AB0FC2D" w14:textId="77777777" w:rsidR="000102DB" w:rsidRPr="00A748EC" w:rsidRDefault="000102DB" w:rsidP="002524E1">
      <w:pPr>
        <w:spacing w:after="0" w:line="360" w:lineRule="auto"/>
        <w:jc w:val="center"/>
        <w:rPr>
          <w:rFonts w:ascii="Arial" w:hAnsi="Arial" w:cs="Arial"/>
          <w:color w:val="000000" w:themeColor="text1"/>
          <w:sz w:val="24"/>
          <w:szCs w:val="24"/>
        </w:rPr>
      </w:pPr>
    </w:p>
    <w:p w14:paraId="22C73D71" w14:textId="77777777" w:rsidR="00CF6B30" w:rsidRPr="00A748EC" w:rsidRDefault="00CF6B30" w:rsidP="000102DB">
      <w:pPr>
        <w:spacing w:after="0" w:line="360" w:lineRule="auto"/>
        <w:jc w:val="center"/>
        <w:rPr>
          <w:rFonts w:ascii="Arial" w:hAnsi="Arial" w:cs="Arial"/>
          <w:color w:val="000000" w:themeColor="text1"/>
          <w:sz w:val="24"/>
          <w:szCs w:val="24"/>
        </w:rPr>
      </w:pPr>
    </w:p>
    <w:p w14:paraId="508CCB87" w14:textId="77777777" w:rsidR="000102DB" w:rsidRPr="00A748EC" w:rsidRDefault="000102DB" w:rsidP="000102DB">
      <w:pPr>
        <w:spacing w:after="0" w:line="360" w:lineRule="auto"/>
        <w:jc w:val="center"/>
        <w:rPr>
          <w:rFonts w:ascii="Arial" w:hAnsi="Arial" w:cs="Arial"/>
          <w:color w:val="000000" w:themeColor="text1"/>
          <w:sz w:val="24"/>
          <w:szCs w:val="24"/>
        </w:rPr>
      </w:pPr>
    </w:p>
    <w:p w14:paraId="4468CBB7" w14:textId="77777777" w:rsidR="000102DB" w:rsidRPr="00A748EC" w:rsidRDefault="000102DB" w:rsidP="000102DB">
      <w:pPr>
        <w:spacing w:after="0" w:line="360" w:lineRule="auto"/>
        <w:jc w:val="center"/>
        <w:rPr>
          <w:rFonts w:ascii="Arial" w:hAnsi="Arial" w:cs="Arial"/>
          <w:color w:val="000000" w:themeColor="text1"/>
          <w:sz w:val="24"/>
          <w:szCs w:val="24"/>
        </w:rPr>
      </w:pPr>
    </w:p>
    <w:p w14:paraId="035C04E0" w14:textId="77777777" w:rsidR="000102DB" w:rsidRPr="00A748EC" w:rsidRDefault="000102DB" w:rsidP="000102DB">
      <w:pPr>
        <w:spacing w:after="0" w:line="360" w:lineRule="auto"/>
        <w:jc w:val="center"/>
        <w:rPr>
          <w:rFonts w:ascii="Arial" w:hAnsi="Arial" w:cs="Arial"/>
          <w:color w:val="000000" w:themeColor="text1"/>
          <w:sz w:val="24"/>
          <w:szCs w:val="24"/>
        </w:rPr>
      </w:pPr>
    </w:p>
    <w:p w14:paraId="7C33AD3C" w14:textId="77777777" w:rsidR="000102DB" w:rsidRPr="00A748EC" w:rsidRDefault="000102DB" w:rsidP="000102DB">
      <w:pPr>
        <w:spacing w:after="0" w:line="360" w:lineRule="auto"/>
        <w:jc w:val="center"/>
        <w:rPr>
          <w:rFonts w:ascii="Arial" w:hAnsi="Arial" w:cs="Arial"/>
          <w:color w:val="000000" w:themeColor="text1"/>
          <w:sz w:val="24"/>
          <w:szCs w:val="24"/>
        </w:rPr>
      </w:pPr>
    </w:p>
    <w:p w14:paraId="33BACD86" w14:textId="77777777" w:rsidR="00C1590E" w:rsidRPr="00A748EC" w:rsidRDefault="0045500E" w:rsidP="000102DB">
      <w:pPr>
        <w:spacing w:after="0" w:line="360" w:lineRule="auto"/>
        <w:jc w:val="center"/>
        <w:rPr>
          <w:rFonts w:ascii="Arial" w:hAnsi="Arial" w:cs="Arial"/>
          <w:color w:val="000000" w:themeColor="text1"/>
          <w:sz w:val="24"/>
          <w:szCs w:val="24"/>
        </w:rPr>
      </w:pPr>
      <w:r w:rsidRPr="00A748EC">
        <w:rPr>
          <w:rFonts w:ascii="Arial" w:hAnsi="Arial" w:cs="Arial"/>
          <w:color w:val="000000" w:themeColor="text1"/>
          <w:sz w:val="24"/>
          <w:szCs w:val="24"/>
        </w:rPr>
        <w:t>Fonte</w:t>
      </w:r>
      <w:r w:rsidR="00C1590E" w:rsidRPr="00A748EC">
        <w:rPr>
          <w:rFonts w:ascii="Arial" w:hAnsi="Arial" w:cs="Arial"/>
          <w:color w:val="000000" w:themeColor="text1"/>
          <w:sz w:val="24"/>
          <w:szCs w:val="24"/>
        </w:rPr>
        <w:t xml:space="preserve">: </w:t>
      </w:r>
      <w:r w:rsidRPr="00A748EC">
        <w:rPr>
          <w:rFonts w:ascii="Arial" w:hAnsi="Arial" w:cs="Arial"/>
          <w:color w:val="000000" w:themeColor="text1"/>
          <w:sz w:val="24"/>
          <w:szCs w:val="24"/>
        </w:rPr>
        <w:t>Dantas</w:t>
      </w:r>
      <w:r w:rsidR="00C1590E" w:rsidRPr="00A748EC">
        <w:rPr>
          <w:rFonts w:ascii="Arial" w:hAnsi="Arial" w:cs="Arial"/>
          <w:color w:val="000000" w:themeColor="text1"/>
          <w:sz w:val="24"/>
          <w:szCs w:val="24"/>
        </w:rPr>
        <w:t xml:space="preserve">, </w:t>
      </w:r>
      <w:r w:rsidRPr="00A748EC">
        <w:rPr>
          <w:rFonts w:ascii="Arial" w:hAnsi="Arial" w:cs="Arial"/>
          <w:color w:val="000000" w:themeColor="text1"/>
          <w:sz w:val="24"/>
          <w:szCs w:val="24"/>
        </w:rPr>
        <w:t>2021</w:t>
      </w:r>
    </w:p>
    <w:p w14:paraId="4F811840" w14:textId="77777777" w:rsidR="000102DB" w:rsidRPr="00A748EC" w:rsidRDefault="000102DB" w:rsidP="000102DB">
      <w:pPr>
        <w:spacing w:line="360" w:lineRule="auto"/>
        <w:ind w:firstLine="709"/>
        <w:jc w:val="both"/>
        <w:rPr>
          <w:rFonts w:ascii="Arial" w:hAnsi="Arial" w:cs="Arial"/>
          <w:color w:val="000000" w:themeColor="text1"/>
          <w:sz w:val="24"/>
          <w:szCs w:val="24"/>
        </w:rPr>
      </w:pPr>
      <w:r w:rsidRPr="00A748EC">
        <w:rPr>
          <w:rFonts w:ascii="Arial" w:hAnsi="Arial" w:cs="Arial"/>
          <w:color w:val="000000" w:themeColor="text1"/>
          <w:sz w:val="24"/>
          <w:szCs w:val="24"/>
        </w:rPr>
        <w:lastRenderedPageBreak/>
        <w:t>Durante a observação realizada foi possível constar diversos pontos de aglomeração em frente a bancos e correspondentes bancários presentes no centro da cidade. Em relação a isso, é importante ressaltar que o pagamento do auxílio emergencial tem causado aglomeração na unidade da Caixa Econômica de Guarabira, além de diversos correspondentes bancários espalhados pela cidade.</w:t>
      </w:r>
    </w:p>
    <w:p w14:paraId="268C3F92" w14:textId="77777777" w:rsidR="00B83B97" w:rsidRPr="00A748EC" w:rsidRDefault="00BC2685" w:rsidP="00B83B97">
      <w:pPr>
        <w:spacing w:after="0" w:line="360" w:lineRule="auto"/>
        <w:ind w:firstLine="709"/>
        <w:jc w:val="both"/>
        <w:rPr>
          <w:rFonts w:ascii="Arial" w:hAnsi="Arial" w:cs="Arial"/>
          <w:color w:val="000000" w:themeColor="text1"/>
          <w:sz w:val="24"/>
          <w:szCs w:val="24"/>
        </w:rPr>
      </w:pPr>
      <w:r w:rsidRPr="00A748EC">
        <w:rPr>
          <w:rFonts w:ascii="Arial" w:hAnsi="Arial" w:cs="Arial"/>
          <w:color w:val="000000" w:themeColor="text1"/>
          <w:sz w:val="24"/>
          <w:szCs w:val="24"/>
        </w:rPr>
        <w:t xml:space="preserve">Outro ponto </w:t>
      </w:r>
      <w:r w:rsidR="00622ED3" w:rsidRPr="00A748EC">
        <w:rPr>
          <w:rFonts w:ascii="Arial" w:hAnsi="Arial" w:cs="Arial"/>
          <w:color w:val="000000" w:themeColor="text1"/>
          <w:sz w:val="24"/>
          <w:szCs w:val="24"/>
        </w:rPr>
        <w:t xml:space="preserve">interessante em relação a disseminação do </w:t>
      </w:r>
      <w:proofErr w:type="gramStart"/>
      <w:r w:rsidR="00622ED3" w:rsidRPr="00A748EC">
        <w:rPr>
          <w:rFonts w:ascii="Arial" w:hAnsi="Arial" w:cs="Arial"/>
          <w:color w:val="000000" w:themeColor="text1"/>
          <w:sz w:val="24"/>
          <w:szCs w:val="24"/>
        </w:rPr>
        <w:t>novo corona</w:t>
      </w:r>
      <w:proofErr w:type="gramEnd"/>
      <w:r w:rsidR="00622ED3" w:rsidRPr="00A748EC">
        <w:rPr>
          <w:rFonts w:ascii="Arial" w:hAnsi="Arial" w:cs="Arial"/>
          <w:color w:val="000000" w:themeColor="text1"/>
          <w:sz w:val="24"/>
          <w:szCs w:val="24"/>
        </w:rPr>
        <w:t xml:space="preserve"> vírus em Guarabira, é</w:t>
      </w:r>
      <w:r w:rsidRPr="00A748EC">
        <w:rPr>
          <w:rFonts w:ascii="Arial" w:hAnsi="Arial" w:cs="Arial"/>
          <w:color w:val="000000" w:themeColor="text1"/>
          <w:sz w:val="24"/>
          <w:szCs w:val="24"/>
        </w:rPr>
        <w:t xml:space="preserve"> o fato da </w:t>
      </w:r>
      <w:r w:rsidR="00622ED3" w:rsidRPr="00A748EC">
        <w:rPr>
          <w:rFonts w:ascii="Arial" w:hAnsi="Arial" w:cs="Arial"/>
          <w:color w:val="000000" w:themeColor="text1"/>
          <w:sz w:val="24"/>
          <w:szCs w:val="24"/>
        </w:rPr>
        <w:t xml:space="preserve">Empresa de </w:t>
      </w:r>
      <w:proofErr w:type="spellStart"/>
      <w:r w:rsidRPr="00A748EC">
        <w:rPr>
          <w:rFonts w:ascii="Arial" w:hAnsi="Arial" w:cs="Arial"/>
          <w:color w:val="000000" w:themeColor="text1"/>
          <w:sz w:val="24"/>
          <w:szCs w:val="24"/>
        </w:rPr>
        <w:t>Guaraves</w:t>
      </w:r>
      <w:proofErr w:type="spellEnd"/>
      <w:r w:rsidR="00622ED3" w:rsidRPr="00A748EC">
        <w:rPr>
          <w:rFonts w:ascii="Arial" w:hAnsi="Arial" w:cs="Arial"/>
          <w:color w:val="000000" w:themeColor="text1"/>
          <w:sz w:val="24"/>
          <w:szCs w:val="24"/>
        </w:rPr>
        <w:t xml:space="preserve"> Alimentos, maior empresa do </w:t>
      </w:r>
      <w:proofErr w:type="spellStart"/>
      <w:r w:rsidR="00622ED3" w:rsidRPr="00A748EC">
        <w:rPr>
          <w:rFonts w:ascii="Arial" w:hAnsi="Arial" w:cs="Arial"/>
          <w:color w:val="000000" w:themeColor="text1"/>
          <w:sz w:val="24"/>
          <w:szCs w:val="24"/>
        </w:rPr>
        <w:t>munícipioe</w:t>
      </w:r>
      <w:proofErr w:type="spellEnd"/>
      <w:r w:rsidR="00622ED3" w:rsidRPr="00A748EC">
        <w:rPr>
          <w:rFonts w:ascii="Arial" w:hAnsi="Arial" w:cs="Arial"/>
          <w:color w:val="000000" w:themeColor="text1"/>
          <w:sz w:val="24"/>
          <w:szCs w:val="24"/>
        </w:rPr>
        <w:t xml:space="preserve"> com papel relevante na economia local e em escala estadual, </w:t>
      </w:r>
      <w:r w:rsidR="00B83B97" w:rsidRPr="00A748EC">
        <w:rPr>
          <w:rFonts w:ascii="Arial" w:hAnsi="Arial" w:cs="Arial"/>
          <w:color w:val="000000" w:themeColor="text1"/>
          <w:sz w:val="24"/>
          <w:szCs w:val="24"/>
        </w:rPr>
        <w:t>é considerada um</w:t>
      </w:r>
      <w:r w:rsidRPr="00A748EC">
        <w:rPr>
          <w:rFonts w:ascii="Arial" w:hAnsi="Arial" w:cs="Arial"/>
          <w:color w:val="000000" w:themeColor="text1"/>
          <w:sz w:val="24"/>
          <w:szCs w:val="24"/>
        </w:rPr>
        <w:t xml:space="preserve"> ponto de disseminação do vírus, pois existem trabalhadores de diversos municípios, além dos seus caminhões se </w:t>
      </w:r>
      <w:proofErr w:type="spellStart"/>
      <w:r w:rsidRPr="00A748EC">
        <w:rPr>
          <w:rFonts w:ascii="Arial" w:hAnsi="Arial" w:cs="Arial"/>
          <w:color w:val="000000" w:themeColor="text1"/>
          <w:sz w:val="24"/>
          <w:szCs w:val="24"/>
        </w:rPr>
        <w:t>locomove</w:t>
      </w:r>
      <w:r w:rsidR="00B83B97" w:rsidRPr="00A748EC">
        <w:rPr>
          <w:rFonts w:ascii="Arial" w:hAnsi="Arial" w:cs="Arial"/>
          <w:color w:val="000000" w:themeColor="text1"/>
          <w:sz w:val="24"/>
          <w:szCs w:val="24"/>
        </w:rPr>
        <w:t>mpor</w:t>
      </w:r>
      <w:proofErr w:type="spellEnd"/>
      <w:r w:rsidR="00B83B97" w:rsidRPr="00A748EC">
        <w:rPr>
          <w:rFonts w:ascii="Arial" w:hAnsi="Arial" w:cs="Arial"/>
          <w:color w:val="000000" w:themeColor="text1"/>
          <w:sz w:val="24"/>
          <w:szCs w:val="24"/>
        </w:rPr>
        <w:t xml:space="preserve"> vários Estados do país realizando a distribuição de aves e derivados</w:t>
      </w:r>
      <w:r w:rsidRPr="00A748EC">
        <w:rPr>
          <w:rFonts w:ascii="Arial" w:hAnsi="Arial" w:cs="Arial"/>
          <w:color w:val="000000" w:themeColor="text1"/>
          <w:sz w:val="24"/>
          <w:szCs w:val="24"/>
        </w:rPr>
        <w:t xml:space="preserve">. </w:t>
      </w:r>
    </w:p>
    <w:p w14:paraId="6D6F823A" w14:textId="77777777" w:rsidR="004941DE" w:rsidRPr="00A748EC" w:rsidRDefault="00B83B97" w:rsidP="004941DE">
      <w:pPr>
        <w:spacing w:after="0" w:line="360" w:lineRule="auto"/>
        <w:ind w:firstLine="709"/>
        <w:jc w:val="both"/>
        <w:rPr>
          <w:rFonts w:ascii="Arial" w:hAnsi="Arial" w:cs="Arial"/>
          <w:sz w:val="24"/>
          <w:szCs w:val="25"/>
        </w:rPr>
      </w:pPr>
      <w:r w:rsidRPr="00A748EC">
        <w:rPr>
          <w:rFonts w:ascii="Arial" w:hAnsi="Arial" w:cs="Arial"/>
          <w:color w:val="000000" w:themeColor="text1"/>
          <w:sz w:val="24"/>
          <w:szCs w:val="24"/>
        </w:rPr>
        <w:t>A empresa foi acusada pela impressa loca</w:t>
      </w:r>
      <w:r w:rsidR="00FB5080" w:rsidRPr="00A748EC">
        <w:rPr>
          <w:rFonts w:ascii="Arial" w:hAnsi="Arial" w:cs="Arial"/>
          <w:color w:val="000000" w:themeColor="text1"/>
          <w:sz w:val="24"/>
          <w:szCs w:val="24"/>
        </w:rPr>
        <w:t>l de contribuir para a disseminação do vírus na Região Imediata de Guarabira, i</w:t>
      </w:r>
      <w:r w:rsidR="00BC2685" w:rsidRPr="00A748EC">
        <w:rPr>
          <w:rFonts w:ascii="Arial" w:hAnsi="Arial" w:cs="Arial"/>
          <w:color w:val="000000" w:themeColor="text1"/>
          <w:sz w:val="24"/>
          <w:szCs w:val="24"/>
        </w:rPr>
        <w:t xml:space="preserve">nclusive a empresa teve que paralisar suas atividades duas vezes por ordem da justiça, como </w:t>
      </w:r>
      <w:r w:rsidR="00FB5080" w:rsidRPr="00A748EC">
        <w:rPr>
          <w:rFonts w:ascii="Arial" w:hAnsi="Arial" w:cs="Arial"/>
          <w:color w:val="000000" w:themeColor="text1"/>
          <w:sz w:val="24"/>
          <w:szCs w:val="24"/>
        </w:rPr>
        <w:t>exposto</w:t>
      </w:r>
      <w:r w:rsidR="00BC2685" w:rsidRPr="00A748EC">
        <w:rPr>
          <w:rFonts w:ascii="Arial" w:hAnsi="Arial" w:cs="Arial"/>
          <w:color w:val="000000" w:themeColor="text1"/>
          <w:sz w:val="24"/>
          <w:szCs w:val="24"/>
        </w:rPr>
        <w:t xml:space="preserve"> no site do UOL, </w:t>
      </w:r>
      <w:r w:rsidR="00FB5080" w:rsidRPr="00A748EC">
        <w:rPr>
          <w:rFonts w:ascii="Arial" w:hAnsi="Arial" w:cs="Arial"/>
          <w:color w:val="000000" w:themeColor="text1"/>
          <w:sz w:val="24"/>
          <w:szCs w:val="24"/>
        </w:rPr>
        <w:t xml:space="preserve">relatando que </w:t>
      </w:r>
      <w:r w:rsidR="00BC2685" w:rsidRPr="00A748EC">
        <w:rPr>
          <w:rFonts w:ascii="Arial" w:hAnsi="Arial" w:cs="Arial"/>
          <w:sz w:val="24"/>
          <w:szCs w:val="25"/>
        </w:rPr>
        <w:t xml:space="preserve">a Justiça do Trabalho interditou a indústria avícola </w:t>
      </w:r>
      <w:proofErr w:type="spellStart"/>
      <w:r w:rsidR="00BC2685" w:rsidRPr="00A748EC">
        <w:rPr>
          <w:rFonts w:ascii="Arial" w:hAnsi="Arial" w:cs="Arial"/>
          <w:sz w:val="24"/>
          <w:szCs w:val="25"/>
        </w:rPr>
        <w:t>Guaraves</w:t>
      </w:r>
      <w:proofErr w:type="spellEnd"/>
      <w:r w:rsidR="00BC2685" w:rsidRPr="00A748EC">
        <w:rPr>
          <w:rFonts w:ascii="Arial" w:hAnsi="Arial" w:cs="Arial"/>
          <w:sz w:val="24"/>
          <w:szCs w:val="25"/>
        </w:rPr>
        <w:t>, localizada em Guarabira (PB), na regiã</w:t>
      </w:r>
      <w:r w:rsidR="00772B1F" w:rsidRPr="00A748EC">
        <w:rPr>
          <w:rFonts w:ascii="Arial" w:hAnsi="Arial" w:cs="Arial"/>
          <w:sz w:val="24"/>
          <w:szCs w:val="25"/>
        </w:rPr>
        <w:t xml:space="preserve">o do Brejo paraibano, alegando </w:t>
      </w:r>
      <w:r w:rsidR="00BC2685" w:rsidRPr="00A748EC">
        <w:rPr>
          <w:rFonts w:ascii="Arial" w:hAnsi="Arial" w:cs="Arial"/>
          <w:sz w:val="24"/>
          <w:szCs w:val="25"/>
        </w:rPr>
        <w:t>risco</w:t>
      </w:r>
      <w:r w:rsidR="00772B1F" w:rsidRPr="00A748EC">
        <w:rPr>
          <w:rFonts w:ascii="Arial" w:hAnsi="Arial" w:cs="Arial"/>
          <w:sz w:val="24"/>
          <w:szCs w:val="25"/>
        </w:rPr>
        <w:t xml:space="preserve"> extremo de adoecimento e morte”</w:t>
      </w:r>
      <w:r w:rsidR="00BC2685" w:rsidRPr="00A748EC">
        <w:rPr>
          <w:rFonts w:ascii="Arial" w:hAnsi="Arial" w:cs="Arial"/>
          <w:sz w:val="24"/>
          <w:szCs w:val="25"/>
        </w:rPr>
        <w:t xml:space="preserve"> de trabalhadores e familiares durante a pandemia.</w:t>
      </w:r>
    </w:p>
    <w:p w14:paraId="69E3E221" w14:textId="77777777" w:rsidR="00772B1F" w:rsidRPr="00A748EC" w:rsidRDefault="00473887" w:rsidP="001934EB">
      <w:pPr>
        <w:spacing w:line="360" w:lineRule="auto"/>
        <w:ind w:firstLine="709"/>
        <w:jc w:val="both"/>
        <w:rPr>
          <w:rFonts w:ascii="Arial" w:hAnsi="Arial" w:cs="Arial"/>
          <w:color w:val="000000" w:themeColor="text1"/>
          <w:sz w:val="24"/>
          <w:szCs w:val="24"/>
        </w:rPr>
      </w:pPr>
      <w:r w:rsidRPr="00A748EC">
        <w:rPr>
          <w:rFonts w:ascii="Arial" w:hAnsi="Arial" w:cs="Arial"/>
          <w:color w:val="000000" w:themeColor="text1"/>
          <w:sz w:val="24"/>
          <w:szCs w:val="24"/>
        </w:rPr>
        <w:t xml:space="preserve">Na condição </w:t>
      </w:r>
      <w:proofErr w:type="spellStart"/>
      <w:r w:rsidRPr="00A748EC">
        <w:rPr>
          <w:rFonts w:ascii="Arial" w:hAnsi="Arial" w:cs="Arial"/>
          <w:color w:val="000000" w:themeColor="text1"/>
          <w:sz w:val="24"/>
          <w:szCs w:val="24"/>
        </w:rPr>
        <w:t>depolo</w:t>
      </w:r>
      <w:proofErr w:type="spellEnd"/>
      <w:r w:rsidRPr="00A748EC">
        <w:rPr>
          <w:rFonts w:ascii="Arial" w:hAnsi="Arial" w:cs="Arial"/>
          <w:color w:val="000000" w:themeColor="text1"/>
          <w:sz w:val="24"/>
          <w:szCs w:val="24"/>
        </w:rPr>
        <w:t xml:space="preserve"> comercial e de serviços, o município de</w:t>
      </w:r>
      <w:r w:rsidR="00772B1F" w:rsidRPr="00A748EC">
        <w:rPr>
          <w:rFonts w:ascii="Arial" w:hAnsi="Arial" w:cs="Arial"/>
          <w:color w:val="000000" w:themeColor="text1"/>
          <w:sz w:val="24"/>
          <w:szCs w:val="24"/>
        </w:rPr>
        <w:t xml:space="preserve"> Guarabira deveria </w:t>
      </w:r>
      <w:r w:rsidRPr="00A748EC">
        <w:rPr>
          <w:rFonts w:ascii="Arial" w:hAnsi="Arial" w:cs="Arial"/>
          <w:color w:val="000000" w:themeColor="text1"/>
          <w:sz w:val="24"/>
          <w:szCs w:val="24"/>
        </w:rPr>
        <w:t xml:space="preserve">ser referência no combate a disseminação do </w:t>
      </w:r>
      <w:proofErr w:type="gramStart"/>
      <w:r w:rsidRPr="00A748EC">
        <w:rPr>
          <w:rFonts w:ascii="Arial" w:hAnsi="Arial" w:cs="Arial"/>
          <w:color w:val="000000" w:themeColor="text1"/>
          <w:sz w:val="24"/>
          <w:szCs w:val="24"/>
        </w:rPr>
        <w:t>novo corona</w:t>
      </w:r>
      <w:proofErr w:type="gramEnd"/>
      <w:r w:rsidRPr="00A748EC">
        <w:rPr>
          <w:rFonts w:ascii="Arial" w:hAnsi="Arial" w:cs="Arial"/>
          <w:color w:val="000000" w:themeColor="text1"/>
          <w:sz w:val="24"/>
          <w:szCs w:val="24"/>
        </w:rPr>
        <w:t xml:space="preserve"> vírus, todavia, </w:t>
      </w:r>
      <w:r w:rsidR="00772B1F" w:rsidRPr="00A748EC">
        <w:rPr>
          <w:rFonts w:ascii="Arial" w:hAnsi="Arial" w:cs="Arial"/>
          <w:color w:val="000000" w:themeColor="text1"/>
          <w:sz w:val="24"/>
          <w:szCs w:val="24"/>
        </w:rPr>
        <w:t xml:space="preserve">foi possível notar que poucas medidas foram adotadas </w:t>
      </w:r>
      <w:r w:rsidRPr="00A748EC">
        <w:rPr>
          <w:rFonts w:ascii="Arial" w:hAnsi="Arial" w:cs="Arial"/>
          <w:color w:val="000000" w:themeColor="text1"/>
          <w:sz w:val="24"/>
          <w:szCs w:val="24"/>
        </w:rPr>
        <w:t xml:space="preserve">em relação a restrições estabelecidas em decretos estaduais e na efetiva sensibilização da população para o respeito as medidas sanitárias necessárias para evitar a contaminação da doença. </w:t>
      </w:r>
    </w:p>
    <w:p w14:paraId="6666FDF4" w14:textId="77777777" w:rsidR="001E27F2" w:rsidRPr="00A748EC" w:rsidRDefault="001E27F2" w:rsidP="00A53D70">
      <w:pPr>
        <w:spacing w:after="0" w:line="360" w:lineRule="auto"/>
        <w:jc w:val="both"/>
        <w:rPr>
          <w:rFonts w:ascii="Arial" w:hAnsi="Arial" w:cs="Arial"/>
          <w:color w:val="000000" w:themeColor="text1"/>
          <w:sz w:val="24"/>
          <w:szCs w:val="24"/>
        </w:rPr>
      </w:pPr>
    </w:p>
    <w:p w14:paraId="18295E0C" w14:textId="0BC97F79" w:rsidR="000F46A2" w:rsidRPr="00A748EC" w:rsidRDefault="00132030" w:rsidP="00BD61B2">
      <w:pPr>
        <w:spacing w:after="0" w:line="360" w:lineRule="auto"/>
        <w:jc w:val="both"/>
        <w:rPr>
          <w:rFonts w:ascii="Arial" w:hAnsi="Arial" w:cs="Arial"/>
          <w:b/>
          <w:bCs/>
          <w:sz w:val="24"/>
        </w:rPr>
      </w:pPr>
      <w:r w:rsidRPr="00A748EC">
        <w:rPr>
          <w:rFonts w:ascii="Arial" w:hAnsi="Arial" w:cs="Arial"/>
          <w:b/>
          <w:bCs/>
          <w:sz w:val="24"/>
        </w:rPr>
        <w:lastRenderedPageBreak/>
        <w:t>CONSIDERAÇÕES FINAIS</w:t>
      </w:r>
    </w:p>
    <w:p w14:paraId="0609B520" w14:textId="77777777" w:rsidR="00A53D70" w:rsidRPr="00A748EC" w:rsidRDefault="00A53D70" w:rsidP="00A53D70">
      <w:pPr>
        <w:spacing w:after="0" w:line="360" w:lineRule="auto"/>
        <w:jc w:val="both"/>
        <w:rPr>
          <w:rFonts w:ascii="Arial" w:hAnsi="Arial" w:cs="Arial"/>
          <w:b/>
          <w:bCs/>
          <w:sz w:val="24"/>
        </w:rPr>
      </w:pPr>
    </w:p>
    <w:p w14:paraId="3D763A08" w14:textId="77777777" w:rsidR="00BD61B2" w:rsidRPr="00A748EC" w:rsidRDefault="00A53D70" w:rsidP="00BD61B2">
      <w:pPr>
        <w:spacing w:after="0" w:line="360" w:lineRule="auto"/>
        <w:jc w:val="both"/>
        <w:rPr>
          <w:rFonts w:ascii="Arial" w:hAnsi="Arial" w:cs="Arial"/>
          <w:bCs/>
          <w:sz w:val="24"/>
        </w:rPr>
      </w:pPr>
      <w:r w:rsidRPr="00A748EC">
        <w:rPr>
          <w:rFonts w:ascii="Arial" w:hAnsi="Arial" w:cs="Arial"/>
          <w:b/>
          <w:bCs/>
          <w:sz w:val="24"/>
        </w:rPr>
        <w:tab/>
      </w:r>
      <w:r w:rsidR="00BD61B2" w:rsidRPr="00A748EC">
        <w:rPr>
          <w:rFonts w:ascii="Arial" w:hAnsi="Arial" w:cs="Arial"/>
          <w:bCs/>
          <w:sz w:val="24"/>
        </w:rPr>
        <w:t xml:space="preserve">O município de </w:t>
      </w:r>
      <w:proofErr w:type="spellStart"/>
      <w:proofErr w:type="gramStart"/>
      <w:r w:rsidR="00BD61B2" w:rsidRPr="00A748EC">
        <w:rPr>
          <w:rFonts w:ascii="Arial" w:hAnsi="Arial" w:cs="Arial"/>
          <w:bCs/>
          <w:sz w:val="24"/>
        </w:rPr>
        <w:t>Guarabira,polariza</w:t>
      </w:r>
      <w:proofErr w:type="spellEnd"/>
      <w:proofErr w:type="gramEnd"/>
      <w:r w:rsidR="00BD61B2" w:rsidRPr="00A748EC">
        <w:rPr>
          <w:rFonts w:ascii="Arial" w:hAnsi="Arial" w:cs="Arial"/>
          <w:bCs/>
          <w:sz w:val="24"/>
        </w:rPr>
        <w:t xml:space="preserve"> o comércio, além de serviços de saúde, educação, entre outros, e nessa pandemia pode ter se tornado um </w:t>
      </w:r>
      <w:proofErr w:type="spellStart"/>
      <w:r w:rsidR="00BD61B2" w:rsidRPr="00A748EC">
        <w:rPr>
          <w:rFonts w:ascii="Arial" w:hAnsi="Arial" w:cs="Arial"/>
          <w:bCs/>
          <w:sz w:val="24"/>
        </w:rPr>
        <w:t>pólo</w:t>
      </w:r>
      <w:proofErr w:type="spellEnd"/>
      <w:r w:rsidR="00BD61B2" w:rsidRPr="00A748EC">
        <w:rPr>
          <w:rFonts w:ascii="Arial" w:hAnsi="Arial" w:cs="Arial"/>
          <w:bCs/>
          <w:sz w:val="24"/>
        </w:rPr>
        <w:t xml:space="preserve"> para a disseminação do vírus da COVID-19 em sua Região Imediata, pois a negligência e flexibilização do poder público municipal em relação as medidas sanitárias para barrar a disseminação do novo corona vírus tem contribuído para o aumento dos casos de infectados. </w:t>
      </w:r>
    </w:p>
    <w:p w14:paraId="7B9D2197" w14:textId="77777777" w:rsidR="00BD61B2" w:rsidRPr="00A748EC" w:rsidRDefault="00BD61B2" w:rsidP="004517CC">
      <w:pPr>
        <w:spacing w:after="0" w:line="360" w:lineRule="auto"/>
        <w:jc w:val="both"/>
        <w:rPr>
          <w:rFonts w:ascii="Arial" w:hAnsi="Arial" w:cs="Arial"/>
          <w:bCs/>
          <w:sz w:val="24"/>
        </w:rPr>
      </w:pPr>
      <w:r w:rsidRPr="00A748EC">
        <w:rPr>
          <w:rFonts w:ascii="Arial" w:hAnsi="Arial" w:cs="Arial"/>
          <w:bCs/>
          <w:sz w:val="24"/>
        </w:rPr>
        <w:tab/>
        <w:t>O vírus já ceifou milhares de vidas, e até a vacinação completa da população, vai ceifar outros milhares, é necessário que os governantes das cidades repensem, se é melhor manter a economia girando (e o vírus também), ou adotar as medidas corretas e proteger a população, afinal com a organização correta é possível preservar as pessoas e abrir o comércio de forma que a proteção dos consumidores seja a prioridade.</w:t>
      </w:r>
      <w:r w:rsidR="00706061" w:rsidRPr="00A748EC">
        <w:rPr>
          <w:rFonts w:ascii="Arial" w:hAnsi="Arial" w:cs="Arial"/>
          <w:bCs/>
          <w:sz w:val="24"/>
        </w:rPr>
        <w:t xml:space="preserve"> O município de </w:t>
      </w:r>
      <w:r w:rsidRPr="00A748EC">
        <w:rPr>
          <w:rFonts w:ascii="Arial" w:hAnsi="Arial" w:cs="Arial"/>
          <w:bCs/>
          <w:sz w:val="24"/>
        </w:rPr>
        <w:t xml:space="preserve">Guarabira nunca parou seu comércio durante a pandemia, nem nos momentos mais difíceis, assim cabe analisar se as </w:t>
      </w:r>
      <w:r w:rsidR="0066184C" w:rsidRPr="00A748EC">
        <w:rPr>
          <w:rFonts w:ascii="Arial" w:hAnsi="Arial" w:cs="Arial"/>
          <w:bCs/>
          <w:sz w:val="24"/>
        </w:rPr>
        <w:t>atitudes negacionistas</w:t>
      </w:r>
      <w:r w:rsidRPr="00A748EC">
        <w:rPr>
          <w:rFonts w:ascii="Arial" w:hAnsi="Arial" w:cs="Arial"/>
          <w:bCs/>
          <w:sz w:val="24"/>
        </w:rPr>
        <w:t xml:space="preserve">, foi ou não o certo e o mais responsável possível com a vida da população guarabirense. </w:t>
      </w:r>
    </w:p>
    <w:p w14:paraId="561E9225" w14:textId="77777777" w:rsidR="00A53D70" w:rsidRPr="00A748EC" w:rsidRDefault="00A53D70" w:rsidP="004517CC">
      <w:pPr>
        <w:spacing w:after="0" w:line="360" w:lineRule="auto"/>
        <w:jc w:val="both"/>
        <w:rPr>
          <w:rFonts w:ascii="Arial" w:hAnsi="Arial" w:cs="Arial"/>
          <w:bCs/>
          <w:sz w:val="24"/>
        </w:rPr>
      </w:pPr>
      <w:r w:rsidRPr="00A748EC">
        <w:rPr>
          <w:rFonts w:ascii="Arial" w:hAnsi="Arial" w:cs="Arial"/>
          <w:bCs/>
          <w:sz w:val="24"/>
        </w:rPr>
        <w:tab/>
      </w:r>
      <w:r w:rsidR="00F30DED" w:rsidRPr="00A748EC">
        <w:rPr>
          <w:rFonts w:ascii="Arial" w:hAnsi="Arial" w:cs="Arial"/>
          <w:bCs/>
          <w:sz w:val="24"/>
        </w:rPr>
        <w:t>É preciso pensar no que a sociedade precisa para passar por esse momento, e tal pensamento deve partir desde as escalas menores (municípios e áreas regionais), pois cada região possui sua particularidade e precisa ser analisada separadamente, para q</w:t>
      </w:r>
      <w:r w:rsidR="00BD61B2" w:rsidRPr="00A748EC">
        <w:rPr>
          <w:rFonts w:ascii="Arial" w:hAnsi="Arial" w:cs="Arial"/>
          <w:bCs/>
          <w:sz w:val="24"/>
        </w:rPr>
        <w:t xml:space="preserve">ue </w:t>
      </w:r>
      <w:r w:rsidR="00F30DED" w:rsidRPr="00A748EC">
        <w:rPr>
          <w:rFonts w:ascii="Arial" w:hAnsi="Arial" w:cs="Arial"/>
          <w:bCs/>
          <w:sz w:val="24"/>
        </w:rPr>
        <w:t>posteriormente seja inserida em um contexto mais amplo.</w:t>
      </w:r>
    </w:p>
    <w:p w14:paraId="6DD96BAE" w14:textId="77777777" w:rsidR="00F30DED" w:rsidRPr="00A748EC" w:rsidRDefault="00F30DED" w:rsidP="00BD61B2">
      <w:pPr>
        <w:spacing w:after="0" w:line="360" w:lineRule="auto"/>
        <w:jc w:val="both"/>
        <w:rPr>
          <w:rFonts w:ascii="Arial" w:hAnsi="Arial" w:cs="Arial"/>
          <w:bCs/>
          <w:sz w:val="24"/>
        </w:rPr>
      </w:pPr>
      <w:r w:rsidRPr="00A748EC">
        <w:rPr>
          <w:rFonts w:ascii="Arial" w:hAnsi="Arial" w:cs="Arial"/>
          <w:bCs/>
          <w:sz w:val="24"/>
        </w:rPr>
        <w:tab/>
      </w:r>
    </w:p>
    <w:p w14:paraId="4904F509" w14:textId="77777777" w:rsidR="00A53D70" w:rsidRPr="00A748EC" w:rsidRDefault="00A53D70" w:rsidP="004517CC">
      <w:pPr>
        <w:spacing w:after="0" w:line="360" w:lineRule="auto"/>
        <w:jc w:val="both"/>
        <w:rPr>
          <w:rFonts w:ascii="Arial" w:hAnsi="Arial" w:cs="Arial"/>
          <w:b/>
          <w:bCs/>
          <w:sz w:val="24"/>
        </w:rPr>
      </w:pPr>
    </w:p>
    <w:p w14:paraId="5E3939CD" w14:textId="77777777" w:rsidR="0004185B" w:rsidRPr="00A748EC" w:rsidRDefault="003C15BA" w:rsidP="00113D1C">
      <w:pPr>
        <w:spacing w:line="240" w:lineRule="auto"/>
        <w:jc w:val="both"/>
        <w:rPr>
          <w:rFonts w:ascii="Arial" w:hAnsi="Arial" w:cs="Arial"/>
          <w:b/>
          <w:sz w:val="24"/>
        </w:rPr>
      </w:pPr>
      <w:r w:rsidRPr="00A748EC">
        <w:rPr>
          <w:rFonts w:ascii="Arial" w:hAnsi="Arial" w:cs="Arial"/>
          <w:b/>
          <w:sz w:val="24"/>
        </w:rPr>
        <w:t>REFERÊNCIAS</w:t>
      </w:r>
    </w:p>
    <w:p w14:paraId="3602928D" w14:textId="77777777" w:rsidR="00073544" w:rsidRPr="00A748EC" w:rsidRDefault="00073544" w:rsidP="00A748EC">
      <w:pPr>
        <w:spacing w:after="120" w:line="240" w:lineRule="auto"/>
        <w:rPr>
          <w:rFonts w:ascii="Arial" w:hAnsi="Arial" w:cs="Arial"/>
          <w:sz w:val="20"/>
          <w:szCs w:val="20"/>
        </w:rPr>
      </w:pPr>
      <w:r w:rsidRPr="00A748EC">
        <w:rPr>
          <w:rFonts w:ascii="Arial" w:hAnsi="Arial" w:cs="Arial"/>
          <w:sz w:val="20"/>
          <w:szCs w:val="20"/>
        </w:rPr>
        <w:t xml:space="preserve">Bahia registra primeiro caso </w:t>
      </w:r>
      <w:proofErr w:type="spellStart"/>
      <w:r w:rsidRPr="00A748EC">
        <w:rPr>
          <w:rFonts w:ascii="Arial" w:hAnsi="Arial" w:cs="Arial"/>
          <w:sz w:val="20"/>
          <w:szCs w:val="20"/>
        </w:rPr>
        <w:t>decoronavírus</w:t>
      </w:r>
      <w:proofErr w:type="spellEnd"/>
      <w:r w:rsidRPr="00A748EC">
        <w:rPr>
          <w:rFonts w:ascii="Arial" w:hAnsi="Arial" w:cs="Arial"/>
          <w:sz w:val="20"/>
          <w:szCs w:val="20"/>
        </w:rPr>
        <w:t>; é o nono confirmado no País. Disponível em: &lt;https://saude.estadao.com.br/noticias/geral,bahia-registra-primeiro-caso-de-coronavirus-numero-de-casos-no-pais-sobre-para-9,70003222291&gt;. Acessado em: 24/04/2021.</w:t>
      </w:r>
    </w:p>
    <w:p w14:paraId="1BBCEF8F" w14:textId="77777777" w:rsidR="00600CD1" w:rsidRPr="00A748EC" w:rsidRDefault="00600CD1" w:rsidP="00A748EC">
      <w:pPr>
        <w:spacing w:after="120" w:line="240" w:lineRule="auto"/>
        <w:rPr>
          <w:rFonts w:ascii="Arial" w:hAnsi="Arial" w:cs="Arial"/>
          <w:bCs/>
          <w:sz w:val="20"/>
          <w:szCs w:val="20"/>
        </w:rPr>
      </w:pPr>
      <w:r w:rsidRPr="00A748EC">
        <w:rPr>
          <w:rFonts w:ascii="Arial" w:hAnsi="Arial" w:cs="Arial"/>
          <w:bCs/>
          <w:sz w:val="20"/>
          <w:szCs w:val="20"/>
        </w:rPr>
        <w:t xml:space="preserve">BRASIL. Ministério da Saúde. Pacto pela Saúde. Brasília: 2006. </w:t>
      </w:r>
    </w:p>
    <w:p w14:paraId="3A3F0D9A" w14:textId="77777777" w:rsidR="00073544" w:rsidRPr="00A748EC" w:rsidRDefault="00073544" w:rsidP="00A748EC">
      <w:pPr>
        <w:spacing w:after="120" w:line="240" w:lineRule="auto"/>
        <w:rPr>
          <w:rFonts w:ascii="Arial" w:hAnsi="Arial" w:cs="Arial"/>
          <w:sz w:val="20"/>
          <w:szCs w:val="20"/>
        </w:rPr>
      </w:pPr>
      <w:r w:rsidRPr="00A748EC">
        <w:rPr>
          <w:rFonts w:ascii="Arial" w:hAnsi="Arial" w:cs="Arial"/>
          <w:sz w:val="20"/>
          <w:szCs w:val="20"/>
        </w:rPr>
        <w:lastRenderedPageBreak/>
        <w:t>Brasil, Paraíba, Guarabira. Disponível em: &lt;https://cidades.ibge.gov.br/brasil/pb/guarabira/panorama &gt;. Acessado em: 13/05/2021.</w:t>
      </w:r>
    </w:p>
    <w:p w14:paraId="1FF99FD1" w14:textId="77777777" w:rsidR="00073544" w:rsidRPr="00A748EC" w:rsidRDefault="00073544" w:rsidP="00A748EC">
      <w:pPr>
        <w:spacing w:after="120" w:line="240" w:lineRule="auto"/>
        <w:rPr>
          <w:rFonts w:ascii="Arial" w:hAnsi="Arial" w:cs="Arial"/>
          <w:sz w:val="20"/>
          <w:szCs w:val="20"/>
        </w:rPr>
      </w:pPr>
      <w:r w:rsidRPr="00A748EC">
        <w:rPr>
          <w:rFonts w:ascii="Arial" w:hAnsi="Arial" w:cs="Arial"/>
          <w:sz w:val="20"/>
          <w:szCs w:val="20"/>
        </w:rPr>
        <w:t>Boletins e notas Técnicas. Disponível em: &lt;</w:t>
      </w:r>
      <w:r w:rsidR="001D579C" w:rsidRPr="00A748EC">
        <w:rPr>
          <w:rFonts w:ascii="Arial" w:hAnsi="Arial" w:cs="Arial"/>
          <w:sz w:val="20"/>
          <w:szCs w:val="20"/>
        </w:rPr>
        <w:t>https://paraiba.pb.gov.br/diretas/saude/coronavirus/profissionais-de-saude/boletins-e-notas-tecnicas</w:t>
      </w:r>
      <w:r w:rsidRPr="00A748EC">
        <w:rPr>
          <w:rFonts w:ascii="Arial" w:hAnsi="Arial" w:cs="Arial"/>
          <w:sz w:val="20"/>
          <w:szCs w:val="20"/>
        </w:rPr>
        <w:t>&gt;. Acessado em 19/04/2021</w:t>
      </w:r>
      <w:r w:rsidR="001D579C" w:rsidRPr="00A748EC">
        <w:rPr>
          <w:rFonts w:ascii="Arial" w:hAnsi="Arial" w:cs="Arial"/>
          <w:sz w:val="20"/>
          <w:szCs w:val="20"/>
        </w:rPr>
        <w:t>.</w:t>
      </w:r>
    </w:p>
    <w:p w14:paraId="4674EAB8" w14:textId="77777777" w:rsidR="002C6E7D" w:rsidRPr="00A748EC" w:rsidRDefault="002C6E7D" w:rsidP="00A748EC">
      <w:pPr>
        <w:spacing w:after="120" w:line="240" w:lineRule="auto"/>
        <w:rPr>
          <w:rFonts w:ascii="Arial" w:hAnsi="Arial" w:cs="Arial"/>
          <w:color w:val="000000" w:themeColor="text1"/>
          <w:sz w:val="20"/>
          <w:szCs w:val="20"/>
        </w:rPr>
      </w:pPr>
      <w:r w:rsidRPr="00A748EC">
        <w:rPr>
          <w:rFonts w:ascii="Arial" w:hAnsi="Arial" w:cs="Arial"/>
          <w:sz w:val="20"/>
          <w:szCs w:val="20"/>
        </w:rPr>
        <w:t>CARDOSO, Phillipe Valente; et al. A importância da análise espacial para tomada de decisão: um olhar sobre a pandemia de COVID-</w:t>
      </w:r>
      <w:proofErr w:type="gramStart"/>
      <w:r w:rsidRPr="00A748EC">
        <w:rPr>
          <w:rFonts w:ascii="Arial" w:hAnsi="Arial" w:cs="Arial"/>
          <w:sz w:val="20"/>
          <w:szCs w:val="20"/>
        </w:rPr>
        <w:t>19.</w:t>
      </w:r>
      <w:r w:rsidRPr="00A748EC">
        <w:rPr>
          <w:rFonts w:ascii="Arial" w:hAnsi="Arial" w:cs="Arial"/>
          <w:b/>
          <w:color w:val="000000" w:themeColor="text1"/>
          <w:sz w:val="20"/>
          <w:szCs w:val="20"/>
        </w:rPr>
        <w:t>Revista</w:t>
      </w:r>
      <w:proofErr w:type="gramEnd"/>
      <w:r w:rsidRPr="00A748EC">
        <w:rPr>
          <w:rFonts w:ascii="Arial" w:hAnsi="Arial" w:cs="Arial"/>
          <w:b/>
          <w:color w:val="000000" w:themeColor="text1"/>
          <w:sz w:val="20"/>
          <w:szCs w:val="20"/>
        </w:rPr>
        <w:t xml:space="preserve"> Tamoios,</w:t>
      </w:r>
      <w:r w:rsidRPr="00A748EC">
        <w:rPr>
          <w:rFonts w:ascii="Arial" w:hAnsi="Arial" w:cs="Arial"/>
          <w:color w:val="000000" w:themeColor="text1"/>
          <w:sz w:val="20"/>
          <w:szCs w:val="20"/>
        </w:rPr>
        <w:t xml:space="preserve"> São Gonçalo</w:t>
      </w:r>
      <w:r w:rsidR="00322C24" w:rsidRPr="00A748EC">
        <w:rPr>
          <w:rFonts w:ascii="Arial" w:hAnsi="Arial" w:cs="Arial"/>
          <w:color w:val="000000" w:themeColor="text1"/>
          <w:sz w:val="20"/>
          <w:szCs w:val="20"/>
        </w:rPr>
        <w:t>/RJ, v.</w:t>
      </w:r>
      <w:r w:rsidR="00990928" w:rsidRPr="00A748EC">
        <w:rPr>
          <w:rFonts w:ascii="Arial" w:hAnsi="Arial" w:cs="Arial"/>
          <w:color w:val="000000" w:themeColor="text1"/>
          <w:sz w:val="20"/>
          <w:szCs w:val="20"/>
        </w:rPr>
        <w:t xml:space="preserve"> 16, n. 1, 2020.</w:t>
      </w:r>
    </w:p>
    <w:p w14:paraId="0E5D6DDD" w14:textId="77777777" w:rsidR="00CD15EC" w:rsidRPr="00A748EC" w:rsidRDefault="00CD15EC" w:rsidP="00A748EC">
      <w:pPr>
        <w:spacing w:after="120" w:line="240" w:lineRule="auto"/>
        <w:rPr>
          <w:rFonts w:ascii="Arial" w:hAnsi="Arial" w:cs="Arial"/>
          <w:color w:val="000000" w:themeColor="text1"/>
          <w:sz w:val="20"/>
          <w:szCs w:val="20"/>
        </w:rPr>
      </w:pPr>
      <w:r w:rsidRPr="00A748EC">
        <w:rPr>
          <w:rFonts w:ascii="Arial" w:hAnsi="Arial" w:cs="Arial"/>
          <w:color w:val="000000" w:themeColor="text1"/>
          <w:sz w:val="20"/>
          <w:szCs w:val="20"/>
        </w:rPr>
        <w:t xml:space="preserve">CHAGAS, Lara </w:t>
      </w:r>
      <w:proofErr w:type="spellStart"/>
      <w:r w:rsidRPr="00A748EC">
        <w:rPr>
          <w:rFonts w:ascii="Arial" w:hAnsi="Arial" w:cs="Arial"/>
          <w:color w:val="000000" w:themeColor="text1"/>
          <w:sz w:val="20"/>
          <w:szCs w:val="20"/>
        </w:rPr>
        <w:t>KamylliFelismino</w:t>
      </w:r>
      <w:proofErr w:type="spellEnd"/>
      <w:r w:rsidRPr="00A748EC">
        <w:rPr>
          <w:rFonts w:ascii="Arial" w:hAnsi="Arial" w:cs="Arial"/>
          <w:color w:val="000000" w:themeColor="text1"/>
          <w:sz w:val="20"/>
          <w:szCs w:val="20"/>
        </w:rPr>
        <w:t xml:space="preserve">; et al. Distribuição espacial da COVID-19 no estado da Paraíba: uma associação com a densidade demográfica. </w:t>
      </w:r>
      <w:r w:rsidRPr="00A748EC">
        <w:rPr>
          <w:rFonts w:ascii="Arial" w:hAnsi="Arial" w:cs="Arial"/>
          <w:b/>
          <w:color w:val="000000" w:themeColor="text1"/>
          <w:sz w:val="20"/>
          <w:szCs w:val="20"/>
        </w:rPr>
        <w:t xml:space="preserve">Saúde coletiva, </w:t>
      </w:r>
      <w:r w:rsidR="00322C24" w:rsidRPr="00A748EC">
        <w:rPr>
          <w:rFonts w:ascii="Arial" w:hAnsi="Arial" w:cs="Arial"/>
          <w:color w:val="000000" w:themeColor="text1"/>
          <w:sz w:val="20"/>
          <w:szCs w:val="20"/>
        </w:rPr>
        <w:t>Barueri/SP, v</w:t>
      </w:r>
      <w:r w:rsidRPr="00A748EC">
        <w:rPr>
          <w:rFonts w:ascii="Arial" w:hAnsi="Arial" w:cs="Arial"/>
          <w:color w:val="000000" w:themeColor="text1"/>
          <w:sz w:val="20"/>
          <w:szCs w:val="20"/>
        </w:rPr>
        <w:t>. 10, n. 56, 2020.</w:t>
      </w:r>
    </w:p>
    <w:p w14:paraId="314C62AB" w14:textId="77777777" w:rsidR="00D10543" w:rsidRPr="00A748EC" w:rsidRDefault="00D10543" w:rsidP="00A748EC">
      <w:pPr>
        <w:spacing w:after="120" w:line="240" w:lineRule="auto"/>
        <w:rPr>
          <w:rFonts w:ascii="Arial" w:hAnsi="Arial" w:cs="Arial"/>
          <w:sz w:val="20"/>
          <w:szCs w:val="20"/>
        </w:rPr>
      </w:pPr>
      <w:r w:rsidRPr="00A748EC">
        <w:rPr>
          <w:rFonts w:ascii="Arial" w:hAnsi="Arial" w:cs="Arial"/>
          <w:sz w:val="20"/>
          <w:szCs w:val="20"/>
        </w:rPr>
        <w:t>Confirmados os primeiros casos do novo coronavírus em Guarabira. Disponível em: &lt;https://www.guarabira.pb.gov.br/confirmado-os-primeiros-casos-do-novo-coronavirus-em-guarabira/#:~:text=A%20Secretaria%20Municipal%20de%20Sa%C3%BAde,2%20negativos%20e%202%20positivos&gt;. Acessado em: 24/04/2021.</w:t>
      </w:r>
    </w:p>
    <w:p w14:paraId="5A721A7A" w14:textId="77777777" w:rsidR="003C15BA" w:rsidRPr="00A748EC" w:rsidRDefault="003C15BA" w:rsidP="00A748EC">
      <w:pPr>
        <w:spacing w:after="120" w:line="240" w:lineRule="auto"/>
        <w:rPr>
          <w:rFonts w:ascii="Arial" w:hAnsi="Arial" w:cs="Arial"/>
          <w:sz w:val="20"/>
          <w:szCs w:val="20"/>
        </w:rPr>
      </w:pPr>
      <w:r w:rsidRPr="00A748EC">
        <w:rPr>
          <w:rFonts w:ascii="Arial" w:hAnsi="Arial" w:cs="Arial"/>
          <w:sz w:val="20"/>
          <w:szCs w:val="20"/>
        </w:rPr>
        <w:t>Coronavírus chega aos confins da terra ao atingir a Antártida. Disponível em: &lt;https://agenciabrasil.ebc.com.br/internacional/noticia/2020-12/coronavirus-chega-aos-confins-da-terra-ao-atingir-antartida&gt;. Acessado em: 16/04/2021.</w:t>
      </w:r>
    </w:p>
    <w:p w14:paraId="666EAAC9" w14:textId="77777777" w:rsidR="003738EF" w:rsidRPr="00A748EC" w:rsidRDefault="003738EF" w:rsidP="00A748EC">
      <w:pPr>
        <w:spacing w:after="120" w:line="240" w:lineRule="auto"/>
        <w:rPr>
          <w:rFonts w:ascii="Arial" w:hAnsi="Arial" w:cs="Arial"/>
          <w:sz w:val="20"/>
          <w:szCs w:val="20"/>
        </w:rPr>
      </w:pPr>
      <w:r w:rsidRPr="00A748EC">
        <w:rPr>
          <w:rFonts w:ascii="Arial" w:hAnsi="Arial" w:cs="Arial"/>
          <w:sz w:val="20"/>
          <w:szCs w:val="20"/>
        </w:rPr>
        <w:t>Justiça do Trabalho interdita indústria de aves na PB com surto de COVID-19. Disponível em: &lt;https://economia.uol.com.br/noticias/redacao/2020/06/20/justica-do-trabalho-interdita-industria-de-aves-na-pb-com-surto-de-covid-19.htm&gt;. Acessado em: 13/05/2021</w:t>
      </w:r>
    </w:p>
    <w:p w14:paraId="3E9AD383" w14:textId="77777777" w:rsidR="00CA500A" w:rsidRPr="00A748EC" w:rsidRDefault="000974FF" w:rsidP="00A748EC">
      <w:pPr>
        <w:spacing w:after="120" w:line="240" w:lineRule="auto"/>
        <w:rPr>
          <w:rFonts w:ascii="Arial" w:hAnsi="Arial" w:cs="Arial"/>
          <w:sz w:val="20"/>
          <w:szCs w:val="20"/>
        </w:rPr>
      </w:pPr>
      <w:r w:rsidRPr="00A748EC">
        <w:rPr>
          <w:rFonts w:ascii="Arial" w:hAnsi="Arial" w:cs="Arial"/>
          <w:sz w:val="20"/>
          <w:szCs w:val="20"/>
        </w:rPr>
        <w:t xml:space="preserve">KERR, Ligia; et al. COVID-19 no Nordeste brasileiro: sucessos e limitações nas respostas dos governos dos estados. </w:t>
      </w:r>
      <w:r w:rsidRPr="00A748EC">
        <w:rPr>
          <w:rFonts w:ascii="Arial" w:hAnsi="Arial" w:cs="Arial"/>
          <w:b/>
          <w:sz w:val="20"/>
          <w:szCs w:val="20"/>
        </w:rPr>
        <w:t xml:space="preserve">Ciência &amp; Saúde Coletiva, </w:t>
      </w:r>
      <w:r w:rsidRPr="00A748EC">
        <w:rPr>
          <w:rFonts w:ascii="Arial" w:hAnsi="Arial" w:cs="Arial"/>
          <w:sz w:val="20"/>
          <w:szCs w:val="20"/>
        </w:rPr>
        <w:t>Rio de Janeiro/RJ</w:t>
      </w:r>
      <w:r w:rsidRPr="00A748EC">
        <w:rPr>
          <w:rFonts w:ascii="Arial" w:hAnsi="Arial" w:cs="Arial"/>
          <w:b/>
          <w:sz w:val="20"/>
          <w:szCs w:val="20"/>
        </w:rPr>
        <w:t>,</w:t>
      </w:r>
      <w:r w:rsidR="000102DB" w:rsidRPr="00A748EC">
        <w:rPr>
          <w:rFonts w:ascii="Arial" w:hAnsi="Arial" w:cs="Arial"/>
          <w:b/>
          <w:sz w:val="20"/>
          <w:szCs w:val="20"/>
        </w:rPr>
        <w:t xml:space="preserve"> </w:t>
      </w:r>
      <w:r w:rsidR="000102DB" w:rsidRPr="00A748EC">
        <w:rPr>
          <w:rFonts w:ascii="Arial" w:hAnsi="Arial" w:cs="Arial"/>
          <w:sz w:val="20"/>
          <w:szCs w:val="20"/>
        </w:rPr>
        <w:t>v.25, n.10,</w:t>
      </w:r>
      <w:r w:rsidRPr="00A748EC">
        <w:rPr>
          <w:rFonts w:ascii="Arial" w:hAnsi="Arial" w:cs="Arial"/>
          <w:sz w:val="20"/>
          <w:szCs w:val="20"/>
        </w:rPr>
        <w:t xml:space="preserve"> 2020</w:t>
      </w:r>
      <w:r w:rsidR="00322C24" w:rsidRPr="00A748EC">
        <w:rPr>
          <w:rFonts w:ascii="Arial" w:hAnsi="Arial" w:cs="Arial"/>
          <w:sz w:val="20"/>
          <w:szCs w:val="20"/>
        </w:rPr>
        <w:t>, p. 4099-4120</w:t>
      </w:r>
      <w:r w:rsidRPr="00A748EC">
        <w:rPr>
          <w:rFonts w:ascii="Arial" w:hAnsi="Arial" w:cs="Arial"/>
          <w:sz w:val="20"/>
          <w:szCs w:val="20"/>
        </w:rPr>
        <w:t>.</w:t>
      </w:r>
    </w:p>
    <w:p w14:paraId="54B1110B" w14:textId="77777777" w:rsidR="00990928" w:rsidRPr="00A748EC" w:rsidRDefault="00990928" w:rsidP="00A748EC">
      <w:pPr>
        <w:spacing w:after="120" w:line="240" w:lineRule="auto"/>
        <w:rPr>
          <w:rFonts w:ascii="Arial" w:hAnsi="Arial" w:cs="Arial"/>
          <w:sz w:val="20"/>
          <w:szCs w:val="20"/>
        </w:rPr>
      </w:pPr>
      <w:r w:rsidRPr="00A748EC">
        <w:rPr>
          <w:rFonts w:ascii="Arial" w:hAnsi="Arial" w:cs="Arial"/>
          <w:sz w:val="20"/>
          <w:szCs w:val="20"/>
        </w:rPr>
        <w:t xml:space="preserve">MENDONÇA, Roberto Mendes P. F.; MORAIS, Alana Marques de. MORAIS, Aline Marques de. Análise de dados da COVID-19 na Paraíba e regiões. </w:t>
      </w:r>
      <w:r w:rsidRPr="00A748EC">
        <w:rPr>
          <w:rFonts w:ascii="Arial" w:hAnsi="Arial" w:cs="Arial"/>
          <w:b/>
          <w:sz w:val="20"/>
          <w:szCs w:val="20"/>
        </w:rPr>
        <w:t xml:space="preserve">Revista Acta </w:t>
      </w:r>
      <w:proofErr w:type="spellStart"/>
      <w:r w:rsidRPr="00A748EC">
        <w:rPr>
          <w:rFonts w:ascii="Arial" w:hAnsi="Arial" w:cs="Arial"/>
          <w:b/>
          <w:sz w:val="20"/>
          <w:szCs w:val="20"/>
        </w:rPr>
        <w:t>Scientia</w:t>
      </w:r>
      <w:proofErr w:type="spellEnd"/>
      <w:r w:rsidRPr="00A748EC">
        <w:rPr>
          <w:rFonts w:ascii="Arial" w:hAnsi="Arial" w:cs="Arial"/>
          <w:b/>
          <w:sz w:val="20"/>
          <w:szCs w:val="20"/>
        </w:rPr>
        <w:t xml:space="preserve">, </w:t>
      </w:r>
      <w:r w:rsidRPr="00A748EC">
        <w:rPr>
          <w:rFonts w:ascii="Arial" w:hAnsi="Arial" w:cs="Arial"/>
          <w:sz w:val="20"/>
          <w:szCs w:val="20"/>
        </w:rPr>
        <w:t>Canoas/RS: Univ</w:t>
      </w:r>
      <w:r w:rsidR="00322C24" w:rsidRPr="00A748EC">
        <w:rPr>
          <w:rFonts w:ascii="Arial" w:hAnsi="Arial" w:cs="Arial"/>
          <w:sz w:val="20"/>
          <w:szCs w:val="20"/>
        </w:rPr>
        <w:t>ersidade Luterana do Brasil. v</w:t>
      </w:r>
      <w:r w:rsidRPr="00A748EC">
        <w:rPr>
          <w:rFonts w:ascii="Arial" w:hAnsi="Arial" w:cs="Arial"/>
          <w:sz w:val="20"/>
          <w:szCs w:val="20"/>
        </w:rPr>
        <w:t>. 2, n. 1, 2020.</w:t>
      </w:r>
    </w:p>
    <w:p w14:paraId="27E7C5A3" w14:textId="77777777" w:rsidR="004D2B65" w:rsidRPr="00A748EC" w:rsidRDefault="004D2B65" w:rsidP="00A748EC">
      <w:pPr>
        <w:spacing w:after="120" w:line="240" w:lineRule="auto"/>
        <w:rPr>
          <w:rFonts w:ascii="Arial" w:hAnsi="Arial" w:cs="Arial"/>
          <w:sz w:val="20"/>
          <w:szCs w:val="20"/>
        </w:rPr>
      </w:pPr>
      <w:r w:rsidRPr="00A748EC">
        <w:rPr>
          <w:rFonts w:ascii="Arial" w:hAnsi="Arial" w:cs="Arial"/>
          <w:sz w:val="20"/>
          <w:szCs w:val="20"/>
        </w:rPr>
        <w:t xml:space="preserve">NASCIMENTO, Jonas Rafael Ferreira do. </w:t>
      </w:r>
      <w:r w:rsidRPr="00A748EC">
        <w:rPr>
          <w:rFonts w:ascii="Arial" w:hAnsi="Arial" w:cs="Arial"/>
          <w:b/>
          <w:bCs/>
          <w:sz w:val="20"/>
          <w:szCs w:val="20"/>
        </w:rPr>
        <w:t>Circuitos da Economia Urbana e</w:t>
      </w:r>
      <w:r w:rsidR="00322C24" w:rsidRPr="00A748EC">
        <w:rPr>
          <w:rFonts w:ascii="Arial" w:hAnsi="Arial" w:cs="Arial"/>
          <w:b/>
          <w:bCs/>
          <w:sz w:val="20"/>
          <w:szCs w:val="20"/>
        </w:rPr>
        <w:t xml:space="preserve"> </w:t>
      </w:r>
      <w:r w:rsidRPr="00A748EC">
        <w:rPr>
          <w:rFonts w:ascii="Arial" w:hAnsi="Arial" w:cs="Arial"/>
          <w:b/>
          <w:bCs/>
          <w:sz w:val="20"/>
          <w:szCs w:val="20"/>
        </w:rPr>
        <w:t>Seletividade Espacial: Uma Análise da Cidade de Guarabira/PB.</w:t>
      </w:r>
      <w:r w:rsidRPr="00A748EC">
        <w:rPr>
          <w:rFonts w:ascii="Arial" w:hAnsi="Arial" w:cs="Arial"/>
          <w:sz w:val="20"/>
          <w:szCs w:val="20"/>
        </w:rPr>
        <w:t xml:space="preserve"> Trabalho de Conclusão de Curso (Especialização em Geografia Território e Planejamento: Urbano Rural e Ambiental), UEPB, Guarabira, 2020.</w:t>
      </w:r>
    </w:p>
    <w:p w14:paraId="0195D49C" w14:textId="77777777" w:rsidR="00920584" w:rsidRPr="00A748EC" w:rsidRDefault="00920584" w:rsidP="00A748EC">
      <w:pPr>
        <w:spacing w:after="120" w:line="240" w:lineRule="auto"/>
        <w:rPr>
          <w:rFonts w:ascii="Arial" w:hAnsi="Arial" w:cs="Arial"/>
          <w:sz w:val="20"/>
          <w:szCs w:val="20"/>
        </w:rPr>
      </w:pPr>
      <w:r w:rsidRPr="00A748EC">
        <w:rPr>
          <w:rFonts w:ascii="Arial" w:hAnsi="Arial" w:cs="Arial"/>
          <w:sz w:val="20"/>
          <w:szCs w:val="20"/>
        </w:rPr>
        <w:t>Neste Sábado: Governador inaugura contorno rodoviário de Guarabira. Disponível em: &lt;https://brejo.com/2017/07/22/neste-sabado-governador-inaugura-contorno-rodoviario-de-guarabira/&gt;. Acessado em: 13/05/2021</w:t>
      </w:r>
    </w:p>
    <w:p w14:paraId="6C0A28B4" w14:textId="77777777" w:rsidR="003C15BA" w:rsidRPr="00A748EC" w:rsidRDefault="003C15BA" w:rsidP="00A748EC">
      <w:pPr>
        <w:spacing w:after="120" w:line="240" w:lineRule="auto"/>
        <w:rPr>
          <w:rFonts w:ascii="Arial" w:hAnsi="Arial" w:cs="Arial"/>
          <w:sz w:val="20"/>
          <w:szCs w:val="20"/>
        </w:rPr>
      </w:pPr>
      <w:r w:rsidRPr="00A748EC">
        <w:rPr>
          <w:rFonts w:ascii="Arial" w:hAnsi="Arial" w:cs="Arial"/>
          <w:sz w:val="20"/>
          <w:szCs w:val="20"/>
        </w:rPr>
        <w:t xml:space="preserve">OLIVEIRA, Victor Hugo </w:t>
      </w:r>
      <w:proofErr w:type="spellStart"/>
      <w:r w:rsidRPr="00A748EC">
        <w:rPr>
          <w:rFonts w:ascii="Arial" w:hAnsi="Arial" w:cs="Arial"/>
          <w:sz w:val="20"/>
          <w:szCs w:val="20"/>
        </w:rPr>
        <w:t>Nedel</w:t>
      </w:r>
      <w:proofErr w:type="spellEnd"/>
      <w:r w:rsidRPr="00A748EC">
        <w:rPr>
          <w:rFonts w:ascii="Arial" w:hAnsi="Arial" w:cs="Arial"/>
          <w:sz w:val="20"/>
          <w:szCs w:val="20"/>
        </w:rPr>
        <w:t xml:space="preserve">. O papel da geografia diante da pandemia da COVID-19. </w:t>
      </w:r>
      <w:r w:rsidRPr="00A748EC">
        <w:rPr>
          <w:rFonts w:ascii="Arial" w:hAnsi="Arial" w:cs="Arial"/>
          <w:b/>
          <w:sz w:val="20"/>
          <w:szCs w:val="20"/>
        </w:rPr>
        <w:t>Boletim de conjuntura (BOCA)</w:t>
      </w:r>
      <w:r w:rsidRPr="00A748EC">
        <w:rPr>
          <w:rFonts w:ascii="Arial" w:hAnsi="Arial" w:cs="Arial"/>
          <w:sz w:val="20"/>
          <w:szCs w:val="20"/>
        </w:rPr>
        <w:t>,</w:t>
      </w:r>
      <w:r w:rsidR="002C6E7D" w:rsidRPr="00A748EC">
        <w:rPr>
          <w:rFonts w:ascii="Arial" w:hAnsi="Arial" w:cs="Arial"/>
          <w:sz w:val="20"/>
          <w:szCs w:val="20"/>
        </w:rPr>
        <w:t xml:space="preserve"> Bela Vista:</w:t>
      </w:r>
      <w:r w:rsidRPr="00A748EC">
        <w:rPr>
          <w:rFonts w:ascii="Arial" w:hAnsi="Arial" w:cs="Arial"/>
          <w:sz w:val="20"/>
          <w:szCs w:val="20"/>
        </w:rPr>
        <w:t xml:space="preserve"> Universidade Federal de Roraima, ano II</w:t>
      </w:r>
      <w:r w:rsidR="00322C24" w:rsidRPr="00A748EC">
        <w:rPr>
          <w:rFonts w:ascii="Arial" w:hAnsi="Arial" w:cs="Arial"/>
          <w:sz w:val="20"/>
          <w:szCs w:val="20"/>
        </w:rPr>
        <w:t>, v</w:t>
      </w:r>
      <w:r w:rsidRPr="00A748EC">
        <w:rPr>
          <w:rFonts w:ascii="Arial" w:hAnsi="Arial" w:cs="Arial"/>
          <w:sz w:val="20"/>
          <w:szCs w:val="20"/>
        </w:rPr>
        <w:t>. 3, n. 7, Boa Vista, 2020.</w:t>
      </w:r>
    </w:p>
    <w:p w14:paraId="5CC87EE5" w14:textId="77777777" w:rsidR="001D579C" w:rsidRPr="00A748EC" w:rsidRDefault="001D579C" w:rsidP="00A748EC">
      <w:pPr>
        <w:spacing w:after="120" w:line="240" w:lineRule="auto"/>
        <w:rPr>
          <w:rFonts w:ascii="Arial" w:hAnsi="Arial" w:cs="Arial"/>
          <w:sz w:val="20"/>
          <w:szCs w:val="20"/>
        </w:rPr>
      </w:pPr>
      <w:r w:rsidRPr="00A748EC">
        <w:rPr>
          <w:rFonts w:ascii="Arial" w:hAnsi="Arial" w:cs="Arial"/>
          <w:sz w:val="20"/>
          <w:szCs w:val="20"/>
        </w:rPr>
        <w:t>Plano Novo Normal. Disponível em: &lt;https://paraiba.pb.gov.br/diretas/saude/coronavirus/novonormalpb&gt;. Acessado em: 19/04/2021.</w:t>
      </w:r>
    </w:p>
    <w:p w14:paraId="12B9062A" w14:textId="77777777" w:rsidR="00CD15EC" w:rsidRPr="00A748EC" w:rsidRDefault="00CD15EC" w:rsidP="00A748EC">
      <w:pPr>
        <w:spacing w:after="120" w:line="240" w:lineRule="auto"/>
        <w:rPr>
          <w:rFonts w:ascii="Arial" w:hAnsi="Arial" w:cs="Arial"/>
          <w:sz w:val="20"/>
          <w:szCs w:val="20"/>
        </w:rPr>
      </w:pPr>
      <w:r w:rsidRPr="00A748EC">
        <w:rPr>
          <w:rFonts w:ascii="Arial" w:hAnsi="Arial" w:cs="Arial"/>
          <w:sz w:val="20"/>
          <w:szCs w:val="20"/>
        </w:rPr>
        <w:t xml:space="preserve">PORTELLA, Sergio; OLIVEIRA, Simone Santos. A naturalização da pandemia no Brasil. </w:t>
      </w:r>
      <w:r w:rsidRPr="00A748EC">
        <w:rPr>
          <w:rFonts w:ascii="Arial" w:hAnsi="Arial" w:cs="Arial"/>
          <w:b/>
          <w:sz w:val="20"/>
          <w:szCs w:val="20"/>
        </w:rPr>
        <w:t xml:space="preserve">Observatório do risco OSIRIS, </w:t>
      </w:r>
      <w:r w:rsidRPr="00A748EC">
        <w:rPr>
          <w:rFonts w:ascii="Arial" w:hAnsi="Arial" w:cs="Arial"/>
          <w:sz w:val="20"/>
          <w:szCs w:val="20"/>
        </w:rPr>
        <w:t>Coimbra/Portugal: Universidade de Coimbra, 2020.</w:t>
      </w:r>
    </w:p>
    <w:p w14:paraId="5F2E2D1B" w14:textId="77777777" w:rsidR="000974FF" w:rsidRPr="00A748EC" w:rsidRDefault="000974FF" w:rsidP="00A748EC">
      <w:pPr>
        <w:spacing w:after="120" w:line="240" w:lineRule="auto"/>
        <w:rPr>
          <w:rFonts w:ascii="Arial" w:hAnsi="Arial" w:cs="Arial"/>
          <w:sz w:val="20"/>
          <w:szCs w:val="20"/>
        </w:rPr>
      </w:pPr>
      <w:r w:rsidRPr="00A748EC">
        <w:rPr>
          <w:rFonts w:ascii="Arial" w:hAnsi="Arial" w:cs="Arial"/>
          <w:sz w:val="20"/>
          <w:szCs w:val="20"/>
        </w:rPr>
        <w:lastRenderedPageBreak/>
        <w:t xml:space="preserve">PORTELLA, Sergio; OLIVEIRA, Simone Santos. Pensamento durante o nevoeiro: a pandemia COVID-19. </w:t>
      </w:r>
      <w:r w:rsidRPr="00A748EC">
        <w:rPr>
          <w:rFonts w:ascii="Arial" w:hAnsi="Arial" w:cs="Arial"/>
          <w:i/>
          <w:sz w:val="20"/>
          <w:szCs w:val="20"/>
        </w:rPr>
        <w:t xml:space="preserve">In: </w:t>
      </w:r>
      <w:r w:rsidRPr="00A748EC">
        <w:rPr>
          <w:rFonts w:ascii="Arial" w:hAnsi="Arial" w:cs="Arial"/>
          <w:sz w:val="20"/>
          <w:szCs w:val="20"/>
        </w:rPr>
        <w:t xml:space="preserve">VALENCIO, Norma; OLIVEIRA, Celso </w:t>
      </w:r>
      <w:proofErr w:type="spellStart"/>
      <w:r w:rsidRPr="00A748EC">
        <w:rPr>
          <w:rFonts w:ascii="Arial" w:hAnsi="Arial" w:cs="Arial"/>
          <w:sz w:val="20"/>
          <w:szCs w:val="20"/>
        </w:rPr>
        <w:t>Maran</w:t>
      </w:r>
      <w:proofErr w:type="spellEnd"/>
      <w:r w:rsidRPr="00A748EC">
        <w:rPr>
          <w:rFonts w:ascii="Arial" w:hAnsi="Arial" w:cs="Arial"/>
          <w:sz w:val="20"/>
          <w:szCs w:val="20"/>
        </w:rPr>
        <w:t xml:space="preserve"> de. (organizadores). </w:t>
      </w:r>
      <w:r w:rsidRPr="00A748EC">
        <w:rPr>
          <w:rFonts w:ascii="Arial" w:hAnsi="Arial" w:cs="Arial"/>
          <w:b/>
          <w:color w:val="000000" w:themeColor="text1"/>
          <w:sz w:val="20"/>
          <w:szCs w:val="20"/>
        </w:rPr>
        <w:t>COVID-19: crises entremeadas no contexto da pandemia (antecedente, cenários e recomendações</w:t>
      </w:r>
      <w:r w:rsidRPr="00A748EC">
        <w:rPr>
          <w:rFonts w:ascii="Arial" w:hAnsi="Arial" w:cs="Arial"/>
          <w:color w:val="000000" w:themeColor="text1"/>
          <w:sz w:val="20"/>
          <w:szCs w:val="20"/>
        </w:rPr>
        <w:t>),</w:t>
      </w:r>
      <w:r w:rsidRPr="00A748EC">
        <w:rPr>
          <w:rFonts w:ascii="Arial" w:hAnsi="Arial" w:cs="Arial"/>
          <w:sz w:val="20"/>
          <w:szCs w:val="20"/>
        </w:rPr>
        <w:t xml:space="preserve"> São Carlos: UFSCar/CPOI, 2020</w:t>
      </w:r>
      <w:r w:rsidR="00322C24" w:rsidRPr="00A748EC">
        <w:rPr>
          <w:rFonts w:ascii="Arial" w:hAnsi="Arial" w:cs="Arial"/>
          <w:sz w:val="20"/>
          <w:szCs w:val="20"/>
        </w:rPr>
        <w:t>, p. 371- 381</w:t>
      </w:r>
      <w:r w:rsidRPr="00A748EC">
        <w:rPr>
          <w:rFonts w:ascii="Arial" w:hAnsi="Arial" w:cs="Arial"/>
          <w:sz w:val="20"/>
          <w:szCs w:val="20"/>
        </w:rPr>
        <w:t>.</w:t>
      </w:r>
    </w:p>
    <w:p w14:paraId="09855953" w14:textId="77777777" w:rsidR="003C15BA" w:rsidRPr="00A748EC" w:rsidRDefault="003C15BA" w:rsidP="00A748EC">
      <w:pPr>
        <w:spacing w:after="120" w:line="240" w:lineRule="auto"/>
        <w:rPr>
          <w:rFonts w:ascii="Arial" w:hAnsi="Arial" w:cs="Arial"/>
          <w:sz w:val="20"/>
          <w:szCs w:val="20"/>
        </w:rPr>
      </w:pPr>
      <w:r w:rsidRPr="00A748EC">
        <w:rPr>
          <w:rFonts w:ascii="Arial" w:hAnsi="Arial" w:cs="Arial"/>
          <w:sz w:val="20"/>
          <w:szCs w:val="20"/>
        </w:rPr>
        <w:t>Painel Coronavírus. Disponível em: &lt;https://covid.saude.gov.br/&gt;. Acessado em: 23/04/2021.</w:t>
      </w:r>
    </w:p>
    <w:p w14:paraId="5BC089EF" w14:textId="77777777" w:rsidR="00292043" w:rsidRPr="00A748EC" w:rsidRDefault="002C6E7D" w:rsidP="00A748EC">
      <w:pPr>
        <w:spacing w:after="120" w:line="240" w:lineRule="auto"/>
        <w:rPr>
          <w:rFonts w:ascii="Arial" w:hAnsi="Arial" w:cs="Arial"/>
          <w:sz w:val="20"/>
          <w:szCs w:val="20"/>
        </w:rPr>
      </w:pPr>
      <w:r w:rsidRPr="00A748EC">
        <w:rPr>
          <w:rFonts w:ascii="Arial" w:hAnsi="Arial" w:cs="Arial"/>
          <w:sz w:val="20"/>
          <w:szCs w:val="20"/>
        </w:rPr>
        <w:t xml:space="preserve">GUIMARÃES, Raul Borges; et al. O raciocínio geográfico e as chaves de leitura da COVID-19 no território brasileiro. </w:t>
      </w:r>
      <w:r w:rsidRPr="00A748EC">
        <w:rPr>
          <w:rFonts w:ascii="Arial" w:hAnsi="Arial" w:cs="Arial"/>
          <w:b/>
          <w:sz w:val="20"/>
          <w:szCs w:val="20"/>
        </w:rPr>
        <w:t>Estudos avançados</w:t>
      </w:r>
      <w:r w:rsidR="00322C24" w:rsidRPr="00A748EC">
        <w:rPr>
          <w:rFonts w:ascii="Arial" w:hAnsi="Arial" w:cs="Arial"/>
          <w:sz w:val="20"/>
          <w:szCs w:val="20"/>
        </w:rPr>
        <w:t>, São Paulo, v</w:t>
      </w:r>
      <w:r w:rsidRPr="00A748EC">
        <w:rPr>
          <w:rFonts w:ascii="Arial" w:hAnsi="Arial" w:cs="Arial"/>
          <w:sz w:val="20"/>
          <w:szCs w:val="20"/>
        </w:rPr>
        <w:t>. 34, n. 99, 2020.</w:t>
      </w:r>
    </w:p>
    <w:sectPr w:rsidR="00292043" w:rsidRPr="00A748EC" w:rsidSect="00A748EC">
      <w:headerReference w:type="default" r:id="rId10"/>
      <w:footerReference w:type="default" r:id="rId11"/>
      <w:pgSz w:w="11906" w:h="16838"/>
      <w:pgMar w:top="1417" w:right="1701" w:bottom="1417" w:left="1701" w:header="708" w:footer="708" w:gutter="0"/>
      <w:pgNumType w:start="60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DE430" w14:textId="77777777" w:rsidR="003B53B7" w:rsidRDefault="003B53B7" w:rsidP="002524E1">
      <w:pPr>
        <w:spacing w:after="0" w:line="240" w:lineRule="auto"/>
      </w:pPr>
      <w:r>
        <w:separator/>
      </w:r>
    </w:p>
  </w:endnote>
  <w:endnote w:type="continuationSeparator" w:id="0">
    <w:p w14:paraId="0C21BCEC" w14:textId="77777777" w:rsidR="003B53B7" w:rsidRDefault="003B53B7" w:rsidP="00252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960333"/>
      <w:docPartObj>
        <w:docPartGallery w:val="Page Numbers (Bottom of Page)"/>
        <w:docPartUnique/>
      </w:docPartObj>
    </w:sdtPr>
    <w:sdtContent>
      <w:p w14:paraId="06DCA635" w14:textId="2639FCB1" w:rsidR="00A748EC" w:rsidRDefault="00A748EC">
        <w:pPr>
          <w:pStyle w:val="Rodap"/>
          <w:jc w:val="right"/>
        </w:pPr>
        <w:r>
          <w:fldChar w:fldCharType="begin"/>
        </w:r>
        <w:r>
          <w:instrText>PAGE   \* MERGEFORMAT</w:instrText>
        </w:r>
        <w:r>
          <w:fldChar w:fldCharType="separate"/>
        </w:r>
        <w:r>
          <w:t>2</w:t>
        </w:r>
        <w:r>
          <w:fldChar w:fldCharType="end"/>
        </w:r>
      </w:p>
    </w:sdtContent>
  </w:sdt>
  <w:p w14:paraId="13D43687" w14:textId="77777777" w:rsidR="00A748EC" w:rsidRDefault="00A748E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EDC2B" w14:textId="77777777" w:rsidR="003B53B7" w:rsidRDefault="003B53B7" w:rsidP="002524E1">
      <w:pPr>
        <w:spacing w:after="0" w:line="240" w:lineRule="auto"/>
      </w:pPr>
      <w:r>
        <w:separator/>
      </w:r>
    </w:p>
  </w:footnote>
  <w:footnote w:type="continuationSeparator" w:id="0">
    <w:p w14:paraId="5D535EC6" w14:textId="77777777" w:rsidR="003B53B7" w:rsidRDefault="003B53B7" w:rsidP="002524E1">
      <w:pPr>
        <w:spacing w:after="0" w:line="240" w:lineRule="auto"/>
      </w:pPr>
      <w:r>
        <w:continuationSeparator/>
      </w:r>
    </w:p>
  </w:footnote>
  <w:footnote w:id="1">
    <w:p w14:paraId="25F2F0F9" w14:textId="3C48C711" w:rsidR="003045BB" w:rsidRPr="00A748EC" w:rsidRDefault="003045BB" w:rsidP="00FB023D">
      <w:pPr>
        <w:spacing w:after="0" w:line="240" w:lineRule="auto"/>
        <w:jc w:val="both"/>
        <w:rPr>
          <w:rFonts w:ascii="Arial" w:hAnsi="Arial" w:cs="Arial"/>
          <w:sz w:val="20"/>
          <w:szCs w:val="20"/>
        </w:rPr>
      </w:pPr>
      <w:r>
        <w:rPr>
          <w:rStyle w:val="Refdenotaderodap"/>
        </w:rPr>
        <w:footnoteRef/>
      </w:r>
      <w:r>
        <w:t xml:space="preserve"> </w:t>
      </w:r>
      <w:r w:rsidRPr="00A748EC">
        <w:rPr>
          <w:rFonts w:ascii="Arial" w:hAnsi="Arial" w:cs="Arial"/>
          <w:sz w:val="20"/>
          <w:szCs w:val="20"/>
        </w:rPr>
        <w:t>Graduando em Geografia/UEPB.</w:t>
      </w:r>
      <w:r w:rsidR="00FB023D" w:rsidRPr="00A748EC">
        <w:rPr>
          <w:rFonts w:ascii="Arial" w:hAnsi="Arial" w:cs="Arial"/>
          <w:sz w:val="20"/>
          <w:szCs w:val="20"/>
        </w:rPr>
        <w:t xml:space="preserve"> E-mail: </w:t>
      </w:r>
      <w:hyperlink r:id="rId1" w:history="1">
        <w:r w:rsidR="00FB023D" w:rsidRPr="00A748EC">
          <w:rPr>
            <w:rStyle w:val="Hyperlink"/>
            <w:rFonts w:ascii="Arial" w:hAnsi="Arial" w:cs="Arial"/>
            <w:sz w:val="20"/>
            <w:szCs w:val="20"/>
            <w:shd w:val="clear" w:color="auto" w:fill="FFFFFF"/>
          </w:rPr>
          <w:t>thiagodossantosdantas@gmail.com</w:t>
        </w:r>
      </w:hyperlink>
      <w:r w:rsidR="00FB023D" w:rsidRPr="00A748EC">
        <w:rPr>
          <w:rFonts w:ascii="Arial" w:hAnsi="Arial" w:cs="Arial"/>
          <w:sz w:val="20"/>
          <w:szCs w:val="20"/>
          <w:shd w:val="clear" w:color="auto" w:fill="FFFFFF"/>
        </w:rPr>
        <w:t xml:space="preserve"> </w:t>
      </w:r>
    </w:p>
  </w:footnote>
  <w:footnote w:id="2">
    <w:p w14:paraId="0A3FB5A5" w14:textId="2564C1E3" w:rsidR="00FB023D" w:rsidRPr="00A748EC" w:rsidRDefault="003045BB" w:rsidP="00FB023D">
      <w:pPr>
        <w:spacing w:after="0" w:line="240" w:lineRule="auto"/>
        <w:jc w:val="both"/>
        <w:rPr>
          <w:rFonts w:ascii="Arial" w:hAnsi="Arial" w:cs="Arial"/>
          <w:sz w:val="20"/>
          <w:szCs w:val="20"/>
        </w:rPr>
      </w:pPr>
      <w:r w:rsidRPr="00A748EC">
        <w:rPr>
          <w:rStyle w:val="Refdenotaderodap"/>
          <w:rFonts w:ascii="Arial" w:hAnsi="Arial" w:cs="Arial"/>
          <w:sz w:val="20"/>
          <w:szCs w:val="20"/>
        </w:rPr>
        <w:footnoteRef/>
      </w:r>
      <w:r w:rsidRPr="00A748EC">
        <w:rPr>
          <w:rFonts w:ascii="Arial" w:hAnsi="Arial" w:cs="Arial"/>
          <w:sz w:val="20"/>
          <w:szCs w:val="20"/>
        </w:rPr>
        <w:t xml:space="preserve"> </w:t>
      </w:r>
      <w:r w:rsidR="00FB023D" w:rsidRPr="00A748EC">
        <w:rPr>
          <w:rFonts w:ascii="Arial" w:hAnsi="Arial" w:cs="Arial"/>
          <w:sz w:val="20"/>
          <w:szCs w:val="20"/>
        </w:rPr>
        <w:t xml:space="preserve">Mestre em Geografia/UFRN. Membro do Grupo de Pesquisa </w:t>
      </w:r>
      <w:proofErr w:type="spellStart"/>
      <w:r w:rsidR="00FB023D" w:rsidRPr="00A748EC">
        <w:rPr>
          <w:rFonts w:ascii="Arial" w:hAnsi="Arial" w:cs="Arial"/>
          <w:sz w:val="20"/>
          <w:szCs w:val="20"/>
        </w:rPr>
        <w:t>Prosaúdegeo</w:t>
      </w:r>
      <w:proofErr w:type="spellEnd"/>
      <w:r w:rsidR="00FB023D" w:rsidRPr="00A748EC">
        <w:rPr>
          <w:rFonts w:ascii="Arial" w:hAnsi="Arial" w:cs="Arial"/>
          <w:sz w:val="20"/>
          <w:szCs w:val="20"/>
        </w:rPr>
        <w:t xml:space="preserve">/UFCG. E-mail: </w:t>
      </w:r>
      <w:hyperlink r:id="rId2" w:history="1">
        <w:r w:rsidR="00FB023D" w:rsidRPr="00A748EC">
          <w:rPr>
            <w:rStyle w:val="Hyperlink"/>
            <w:rFonts w:ascii="Arial" w:hAnsi="Arial" w:cs="Arial"/>
            <w:sz w:val="20"/>
            <w:szCs w:val="20"/>
            <w:shd w:val="clear" w:color="auto" w:fill="FFFFFF"/>
          </w:rPr>
          <w:t>ana_carlageo@hotmail.com</w:t>
        </w:r>
      </w:hyperlink>
      <w:r w:rsidR="00FB023D" w:rsidRPr="00A748EC">
        <w:rPr>
          <w:rFonts w:ascii="Arial" w:hAnsi="Arial" w:cs="Arial"/>
          <w:sz w:val="20"/>
          <w:szCs w:val="20"/>
          <w:shd w:val="clear" w:color="auto" w:fill="FFFFFF"/>
        </w:rPr>
        <w:t xml:space="preserve"> </w:t>
      </w:r>
    </w:p>
    <w:p w14:paraId="7661EDDB" w14:textId="492837EF" w:rsidR="003045BB" w:rsidRDefault="003045BB">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BF153" w14:textId="70F4F425" w:rsidR="00A8308E" w:rsidRDefault="00A8308E">
    <w:pPr>
      <w:pStyle w:val="Cabealho"/>
    </w:pPr>
    <w:r>
      <w:rPr>
        <w:noProof/>
      </w:rPr>
      <w:drawing>
        <wp:inline distT="0" distB="0" distL="0" distR="0" wp14:anchorId="07841F1F" wp14:editId="61096CD9">
          <wp:extent cx="5400040" cy="1221105"/>
          <wp:effectExtent l="0" t="0" r="0" b="0"/>
          <wp:docPr id="3" name="Imagem 3"/>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221105"/>
                  </a:xfrm>
                  <a:prstGeom prst="rect">
                    <a:avLst/>
                  </a:prstGeom>
                  <a:noFill/>
                  <a:ln>
                    <a:noFill/>
                  </a:ln>
                </pic:spPr>
              </pic:pic>
            </a:graphicData>
          </a:graphic>
        </wp:inline>
      </w:drawing>
    </w:r>
  </w:p>
  <w:p w14:paraId="479F0862" w14:textId="75FD4019" w:rsidR="00A748EC" w:rsidRDefault="00A748EC" w:rsidP="00A748EC">
    <w:pPr>
      <w:pStyle w:val="Cabealho"/>
      <w:jc w:val="both"/>
      <w:rPr>
        <w:rFonts w:ascii="Arial" w:hAnsi="Arial" w:cs="Arial"/>
        <w:color w:val="000000"/>
        <w:sz w:val="16"/>
        <w:szCs w:val="16"/>
      </w:rPr>
    </w:pPr>
    <w:bookmarkStart w:id="0" w:name="_Hlk79857344"/>
    <w:r>
      <w:rPr>
        <w:color w:val="000000"/>
        <w:sz w:val="16"/>
        <w:szCs w:val="16"/>
      </w:rPr>
      <w:t>DANTAS, T.S.; MARQUES, A.C.S</w:t>
    </w:r>
    <w:r>
      <w:rPr>
        <w:rFonts w:ascii="Arial" w:hAnsi="Arial" w:cs="Arial"/>
        <w:color w:val="000000"/>
        <w:sz w:val="16"/>
        <w:szCs w:val="16"/>
      </w:rPr>
      <w:t>.</w:t>
    </w:r>
    <w:r>
      <w:rPr>
        <w:rFonts w:ascii="Arial" w:hAnsi="Arial" w:cs="Arial"/>
        <w:color w:val="000000"/>
        <w:sz w:val="16"/>
        <w:szCs w:val="16"/>
      </w:rPr>
      <w:t xml:space="preserve"> </w:t>
    </w:r>
    <w:r>
      <w:rPr>
        <w:rFonts w:ascii="Arial" w:hAnsi="Arial" w:cs="Arial"/>
        <w:b/>
        <w:bCs/>
        <w:color w:val="000000"/>
        <w:sz w:val="16"/>
        <w:szCs w:val="16"/>
      </w:rPr>
      <w:t>Análise da disseminação do Covid-19 no município de Guarapuava/PB.</w:t>
    </w:r>
    <w:r>
      <w:rPr>
        <w:rFonts w:ascii="Arial" w:hAnsi="Arial" w:cs="Arial"/>
        <w:color w:val="000000"/>
        <w:sz w:val="16"/>
        <w:szCs w:val="16"/>
      </w:rPr>
      <w:t xml:space="preserve">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602-619</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p>
  <w:p w14:paraId="316370B5" w14:textId="10FCA6FE" w:rsidR="00A748EC" w:rsidRDefault="00A748EC" w:rsidP="00A748EC">
    <w:pPr>
      <w:pStyle w:val="Cabealho"/>
      <w:jc w:val="both"/>
      <w:rPr>
        <w:rFonts w:ascii="Arial" w:hAnsi="Arial" w:cs="Arial"/>
        <w:b/>
        <w:bCs/>
        <w:color w:val="000000"/>
        <w:sz w:val="16"/>
        <w:szCs w:val="16"/>
      </w:rPr>
    </w:pPr>
    <w:r>
      <w:rPr>
        <w:rFonts w:ascii="Arial" w:hAnsi="Arial" w:cs="Arial"/>
        <w:b/>
        <w:bCs/>
        <w:color w:val="000000"/>
        <w:sz w:val="16"/>
        <w:szCs w:val="16"/>
      </w:rPr>
      <w:t>ISSN 1980-5829</w:t>
    </w:r>
  </w:p>
  <w:bookmarkEnd w:id="0"/>
  <w:p w14:paraId="690E8E2B" w14:textId="0D1673C1" w:rsidR="00A8308E" w:rsidRDefault="00A8308E" w:rsidP="00A748EC">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912F4"/>
    <w:rsid w:val="000102DB"/>
    <w:rsid w:val="00010493"/>
    <w:rsid w:val="000331ED"/>
    <w:rsid w:val="00034B3C"/>
    <w:rsid w:val="00040473"/>
    <w:rsid w:val="0004185B"/>
    <w:rsid w:val="00073544"/>
    <w:rsid w:val="00074658"/>
    <w:rsid w:val="000974FF"/>
    <w:rsid w:val="000B383B"/>
    <w:rsid w:val="000B73F6"/>
    <w:rsid w:val="000C6A00"/>
    <w:rsid w:val="000E0284"/>
    <w:rsid w:val="000E5DE5"/>
    <w:rsid w:val="000F216A"/>
    <w:rsid w:val="000F46A2"/>
    <w:rsid w:val="0011379B"/>
    <w:rsid w:val="00113D1C"/>
    <w:rsid w:val="00132030"/>
    <w:rsid w:val="00135BE0"/>
    <w:rsid w:val="00137B76"/>
    <w:rsid w:val="00142E95"/>
    <w:rsid w:val="00143F3D"/>
    <w:rsid w:val="001608FA"/>
    <w:rsid w:val="001731CE"/>
    <w:rsid w:val="00174551"/>
    <w:rsid w:val="001934EB"/>
    <w:rsid w:val="001B2832"/>
    <w:rsid w:val="001C1E50"/>
    <w:rsid w:val="001D197A"/>
    <w:rsid w:val="001D579C"/>
    <w:rsid w:val="001D57CF"/>
    <w:rsid w:val="001E27F2"/>
    <w:rsid w:val="001F0590"/>
    <w:rsid w:val="00227B26"/>
    <w:rsid w:val="002359FF"/>
    <w:rsid w:val="002524E1"/>
    <w:rsid w:val="00256FE5"/>
    <w:rsid w:val="00292043"/>
    <w:rsid w:val="00292D0B"/>
    <w:rsid w:val="002A16BE"/>
    <w:rsid w:val="002A792C"/>
    <w:rsid w:val="002B21C9"/>
    <w:rsid w:val="002B6E17"/>
    <w:rsid w:val="002C6E7D"/>
    <w:rsid w:val="002D36CD"/>
    <w:rsid w:val="002F14DA"/>
    <w:rsid w:val="0030321F"/>
    <w:rsid w:val="003033FB"/>
    <w:rsid w:val="003045BB"/>
    <w:rsid w:val="00322C24"/>
    <w:rsid w:val="00323FE0"/>
    <w:rsid w:val="003258AB"/>
    <w:rsid w:val="00330B80"/>
    <w:rsid w:val="00336FFB"/>
    <w:rsid w:val="00356F13"/>
    <w:rsid w:val="00371E25"/>
    <w:rsid w:val="003738EF"/>
    <w:rsid w:val="003913CD"/>
    <w:rsid w:val="003B0A4D"/>
    <w:rsid w:val="003B53B7"/>
    <w:rsid w:val="003C15BA"/>
    <w:rsid w:val="003E1E42"/>
    <w:rsid w:val="003E37A1"/>
    <w:rsid w:val="003F5D3D"/>
    <w:rsid w:val="004060A5"/>
    <w:rsid w:val="00406329"/>
    <w:rsid w:val="004517CC"/>
    <w:rsid w:val="0045500E"/>
    <w:rsid w:val="00457B82"/>
    <w:rsid w:val="004666BC"/>
    <w:rsid w:val="0046736A"/>
    <w:rsid w:val="00473887"/>
    <w:rsid w:val="00477FBE"/>
    <w:rsid w:val="00483BB4"/>
    <w:rsid w:val="004941DE"/>
    <w:rsid w:val="004A5569"/>
    <w:rsid w:val="004C21CF"/>
    <w:rsid w:val="004C3820"/>
    <w:rsid w:val="004D2B65"/>
    <w:rsid w:val="004D6586"/>
    <w:rsid w:val="004D65A2"/>
    <w:rsid w:val="004F40E8"/>
    <w:rsid w:val="00501B02"/>
    <w:rsid w:val="00517693"/>
    <w:rsid w:val="0052557F"/>
    <w:rsid w:val="00527A51"/>
    <w:rsid w:val="00531F0E"/>
    <w:rsid w:val="00554915"/>
    <w:rsid w:val="00577B2A"/>
    <w:rsid w:val="00593F61"/>
    <w:rsid w:val="005D1AE6"/>
    <w:rsid w:val="005D20AA"/>
    <w:rsid w:val="005F3D42"/>
    <w:rsid w:val="00600CD1"/>
    <w:rsid w:val="006053DC"/>
    <w:rsid w:val="00615D96"/>
    <w:rsid w:val="00621662"/>
    <w:rsid w:val="00622ED3"/>
    <w:rsid w:val="00641BEF"/>
    <w:rsid w:val="00646E7B"/>
    <w:rsid w:val="00660999"/>
    <w:rsid w:val="006610ED"/>
    <w:rsid w:val="0066184C"/>
    <w:rsid w:val="00672503"/>
    <w:rsid w:val="00673346"/>
    <w:rsid w:val="00676789"/>
    <w:rsid w:val="006A4BD5"/>
    <w:rsid w:val="006C291E"/>
    <w:rsid w:val="006E6433"/>
    <w:rsid w:val="006E6D0B"/>
    <w:rsid w:val="006F410F"/>
    <w:rsid w:val="0070289F"/>
    <w:rsid w:val="00706061"/>
    <w:rsid w:val="00717611"/>
    <w:rsid w:val="0072242F"/>
    <w:rsid w:val="00726D99"/>
    <w:rsid w:val="00747BC9"/>
    <w:rsid w:val="007515DC"/>
    <w:rsid w:val="00761F5D"/>
    <w:rsid w:val="0076363B"/>
    <w:rsid w:val="00772B1F"/>
    <w:rsid w:val="00773387"/>
    <w:rsid w:val="00786D48"/>
    <w:rsid w:val="007977EE"/>
    <w:rsid w:val="007A3681"/>
    <w:rsid w:val="007B088D"/>
    <w:rsid w:val="007D10FA"/>
    <w:rsid w:val="008019D5"/>
    <w:rsid w:val="008111C1"/>
    <w:rsid w:val="008125A3"/>
    <w:rsid w:val="008144F3"/>
    <w:rsid w:val="00825741"/>
    <w:rsid w:val="00827498"/>
    <w:rsid w:val="0085042D"/>
    <w:rsid w:val="00863659"/>
    <w:rsid w:val="008848EA"/>
    <w:rsid w:val="008869D1"/>
    <w:rsid w:val="008A3CC3"/>
    <w:rsid w:val="008D1481"/>
    <w:rsid w:val="008D32C7"/>
    <w:rsid w:val="00900399"/>
    <w:rsid w:val="00903D2C"/>
    <w:rsid w:val="00905D32"/>
    <w:rsid w:val="00920584"/>
    <w:rsid w:val="00967131"/>
    <w:rsid w:val="00974327"/>
    <w:rsid w:val="009757C4"/>
    <w:rsid w:val="00990928"/>
    <w:rsid w:val="009910B0"/>
    <w:rsid w:val="00992082"/>
    <w:rsid w:val="009A2393"/>
    <w:rsid w:val="009A2EE4"/>
    <w:rsid w:val="009A61D7"/>
    <w:rsid w:val="009C0E3F"/>
    <w:rsid w:val="009D2622"/>
    <w:rsid w:val="009E2FE5"/>
    <w:rsid w:val="009F0305"/>
    <w:rsid w:val="009F45BA"/>
    <w:rsid w:val="00A1173F"/>
    <w:rsid w:val="00A332B0"/>
    <w:rsid w:val="00A370D0"/>
    <w:rsid w:val="00A47350"/>
    <w:rsid w:val="00A53D70"/>
    <w:rsid w:val="00A55D6E"/>
    <w:rsid w:val="00A62D30"/>
    <w:rsid w:val="00A6451A"/>
    <w:rsid w:val="00A71C4E"/>
    <w:rsid w:val="00A748EC"/>
    <w:rsid w:val="00A76EEC"/>
    <w:rsid w:val="00A8308E"/>
    <w:rsid w:val="00AB3DFA"/>
    <w:rsid w:val="00AB5758"/>
    <w:rsid w:val="00AC57C7"/>
    <w:rsid w:val="00B117E3"/>
    <w:rsid w:val="00B119A5"/>
    <w:rsid w:val="00B412FD"/>
    <w:rsid w:val="00B706A4"/>
    <w:rsid w:val="00B83B97"/>
    <w:rsid w:val="00B85691"/>
    <w:rsid w:val="00BA23E3"/>
    <w:rsid w:val="00BA66B3"/>
    <w:rsid w:val="00BC1636"/>
    <w:rsid w:val="00BC2685"/>
    <w:rsid w:val="00BD13DA"/>
    <w:rsid w:val="00BD61B2"/>
    <w:rsid w:val="00BE0BEE"/>
    <w:rsid w:val="00BE2978"/>
    <w:rsid w:val="00BF2BBD"/>
    <w:rsid w:val="00BF3D65"/>
    <w:rsid w:val="00BF700B"/>
    <w:rsid w:val="00C06EB9"/>
    <w:rsid w:val="00C1590E"/>
    <w:rsid w:val="00C2120A"/>
    <w:rsid w:val="00C232E9"/>
    <w:rsid w:val="00C34A16"/>
    <w:rsid w:val="00C43118"/>
    <w:rsid w:val="00C45112"/>
    <w:rsid w:val="00C500B9"/>
    <w:rsid w:val="00C72F8D"/>
    <w:rsid w:val="00C96528"/>
    <w:rsid w:val="00CA500A"/>
    <w:rsid w:val="00CB28D8"/>
    <w:rsid w:val="00CD15EC"/>
    <w:rsid w:val="00CF450D"/>
    <w:rsid w:val="00CF6B30"/>
    <w:rsid w:val="00D10543"/>
    <w:rsid w:val="00D205C1"/>
    <w:rsid w:val="00D603F1"/>
    <w:rsid w:val="00D60C60"/>
    <w:rsid w:val="00D62D6A"/>
    <w:rsid w:val="00D70DDB"/>
    <w:rsid w:val="00D912F4"/>
    <w:rsid w:val="00D967F9"/>
    <w:rsid w:val="00DA1853"/>
    <w:rsid w:val="00DA2504"/>
    <w:rsid w:val="00DA44BB"/>
    <w:rsid w:val="00DC18D7"/>
    <w:rsid w:val="00DC2AA0"/>
    <w:rsid w:val="00DC2E9E"/>
    <w:rsid w:val="00DE0FA6"/>
    <w:rsid w:val="00DF6B73"/>
    <w:rsid w:val="00E1509D"/>
    <w:rsid w:val="00E23B29"/>
    <w:rsid w:val="00E31055"/>
    <w:rsid w:val="00E3453A"/>
    <w:rsid w:val="00E50ED0"/>
    <w:rsid w:val="00E53DF8"/>
    <w:rsid w:val="00E56B57"/>
    <w:rsid w:val="00E7253E"/>
    <w:rsid w:val="00E83917"/>
    <w:rsid w:val="00E86595"/>
    <w:rsid w:val="00E90510"/>
    <w:rsid w:val="00E941C7"/>
    <w:rsid w:val="00E973DA"/>
    <w:rsid w:val="00EB3A85"/>
    <w:rsid w:val="00EC445F"/>
    <w:rsid w:val="00ED41E8"/>
    <w:rsid w:val="00ED44A2"/>
    <w:rsid w:val="00ED695A"/>
    <w:rsid w:val="00ED79A6"/>
    <w:rsid w:val="00EE076E"/>
    <w:rsid w:val="00EE3B30"/>
    <w:rsid w:val="00EE490F"/>
    <w:rsid w:val="00EE4E02"/>
    <w:rsid w:val="00EF1417"/>
    <w:rsid w:val="00EF2AD1"/>
    <w:rsid w:val="00EF33BB"/>
    <w:rsid w:val="00F029BC"/>
    <w:rsid w:val="00F118E7"/>
    <w:rsid w:val="00F25DC8"/>
    <w:rsid w:val="00F30DED"/>
    <w:rsid w:val="00F31753"/>
    <w:rsid w:val="00F341FB"/>
    <w:rsid w:val="00F40CE9"/>
    <w:rsid w:val="00F42129"/>
    <w:rsid w:val="00F4404C"/>
    <w:rsid w:val="00F47C8E"/>
    <w:rsid w:val="00F51322"/>
    <w:rsid w:val="00FB023D"/>
    <w:rsid w:val="00FB3A40"/>
    <w:rsid w:val="00FB5080"/>
    <w:rsid w:val="00FC4BDD"/>
    <w:rsid w:val="00FE3196"/>
    <w:rsid w:val="00FE3643"/>
    <w:rsid w:val="00FE7B1C"/>
    <w:rsid w:val="00FF573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E89EA"/>
  <w15:docId w15:val="{5C31C70A-1C8A-48BE-9C4D-70DDE9A37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22"/>
  </w:style>
  <w:style w:type="paragraph" w:styleId="Ttulo2">
    <w:name w:val="heading 2"/>
    <w:basedOn w:val="Normal"/>
    <w:link w:val="Ttulo2Char"/>
    <w:uiPriority w:val="9"/>
    <w:qFormat/>
    <w:rsid w:val="0004185B"/>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04185B"/>
    <w:rPr>
      <w:rFonts w:ascii="Times New Roman" w:eastAsia="Times New Roman" w:hAnsi="Times New Roman" w:cs="Times New Roman"/>
      <w:b/>
      <w:bCs/>
      <w:sz w:val="36"/>
      <w:szCs w:val="36"/>
      <w:lang w:eastAsia="pt-BR"/>
    </w:rPr>
  </w:style>
  <w:style w:type="character" w:customStyle="1" w:styleId="badge">
    <w:name w:val="badge"/>
    <w:basedOn w:val="Fontepargpadro"/>
    <w:rsid w:val="0004185B"/>
  </w:style>
  <w:style w:type="character" w:styleId="Hyperlink">
    <w:name w:val="Hyperlink"/>
    <w:basedOn w:val="Fontepargpadro"/>
    <w:uiPriority w:val="99"/>
    <w:unhideWhenUsed/>
    <w:rsid w:val="0004185B"/>
    <w:rPr>
      <w:color w:val="0000FF" w:themeColor="hyperlink"/>
      <w:u w:val="single"/>
    </w:rPr>
  </w:style>
  <w:style w:type="paragraph" w:styleId="Textodebalo">
    <w:name w:val="Balloon Text"/>
    <w:basedOn w:val="Normal"/>
    <w:link w:val="TextodebaloChar"/>
    <w:uiPriority w:val="99"/>
    <w:semiHidden/>
    <w:unhideWhenUsed/>
    <w:rsid w:val="00BF2BB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2BBD"/>
    <w:rPr>
      <w:rFonts w:ascii="Tahoma" w:hAnsi="Tahoma" w:cs="Tahoma"/>
      <w:sz w:val="16"/>
      <w:szCs w:val="16"/>
    </w:rPr>
  </w:style>
  <w:style w:type="character" w:styleId="Refdecomentrio">
    <w:name w:val="annotation reference"/>
    <w:basedOn w:val="Fontepargpadro"/>
    <w:uiPriority w:val="99"/>
    <w:semiHidden/>
    <w:unhideWhenUsed/>
    <w:rsid w:val="004A5569"/>
    <w:rPr>
      <w:sz w:val="16"/>
      <w:szCs w:val="16"/>
    </w:rPr>
  </w:style>
  <w:style w:type="paragraph" w:styleId="Textodecomentrio">
    <w:name w:val="annotation text"/>
    <w:basedOn w:val="Normal"/>
    <w:link w:val="TextodecomentrioChar"/>
    <w:uiPriority w:val="99"/>
    <w:semiHidden/>
    <w:unhideWhenUsed/>
    <w:rsid w:val="004A556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A5569"/>
    <w:rPr>
      <w:sz w:val="20"/>
      <w:szCs w:val="20"/>
    </w:rPr>
  </w:style>
  <w:style w:type="paragraph" w:styleId="Assuntodocomentrio">
    <w:name w:val="annotation subject"/>
    <w:basedOn w:val="Textodecomentrio"/>
    <w:next w:val="Textodecomentrio"/>
    <w:link w:val="AssuntodocomentrioChar"/>
    <w:uiPriority w:val="99"/>
    <w:semiHidden/>
    <w:unhideWhenUsed/>
    <w:rsid w:val="004A5569"/>
    <w:rPr>
      <w:b/>
      <w:bCs/>
    </w:rPr>
  </w:style>
  <w:style w:type="character" w:customStyle="1" w:styleId="AssuntodocomentrioChar">
    <w:name w:val="Assunto do comentário Char"/>
    <w:basedOn w:val="TextodecomentrioChar"/>
    <w:link w:val="Assuntodocomentrio"/>
    <w:uiPriority w:val="99"/>
    <w:semiHidden/>
    <w:rsid w:val="004A5569"/>
    <w:rPr>
      <w:b/>
      <w:bCs/>
      <w:sz w:val="20"/>
      <w:szCs w:val="20"/>
    </w:rPr>
  </w:style>
  <w:style w:type="paragraph" w:styleId="PargrafodaLista">
    <w:name w:val="List Paragraph"/>
    <w:basedOn w:val="Normal"/>
    <w:uiPriority w:val="34"/>
    <w:qFormat/>
    <w:rsid w:val="000E5DE5"/>
    <w:pPr>
      <w:ind w:left="720"/>
      <w:contextualSpacing/>
    </w:pPr>
  </w:style>
  <w:style w:type="paragraph" w:styleId="SemEspaamento">
    <w:name w:val="No Spacing"/>
    <w:uiPriority w:val="1"/>
    <w:qFormat/>
    <w:rsid w:val="0045500E"/>
    <w:pPr>
      <w:spacing w:after="0" w:line="240" w:lineRule="auto"/>
    </w:pPr>
  </w:style>
  <w:style w:type="table" w:styleId="Tabelacomgrade">
    <w:name w:val="Table Grid"/>
    <w:basedOn w:val="Tabelanormal"/>
    <w:uiPriority w:val="59"/>
    <w:unhideWhenUsed/>
    <w:rsid w:val="00ED44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bealho">
    <w:name w:val="header"/>
    <w:basedOn w:val="Normal"/>
    <w:link w:val="CabealhoChar"/>
    <w:uiPriority w:val="99"/>
    <w:unhideWhenUsed/>
    <w:rsid w:val="002524E1"/>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2524E1"/>
  </w:style>
  <w:style w:type="paragraph" w:styleId="Rodap">
    <w:name w:val="footer"/>
    <w:basedOn w:val="Normal"/>
    <w:link w:val="RodapChar"/>
    <w:uiPriority w:val="99"/>
    <w:unhideWhenUsed/>
    <w:rsid w:val="002524E1"/>
    <w:pPr>
      <w:tabs>
        <w:tab w:val="center" w:pos="4252"/>
        <w:tab w:val="right" w:pos="8504"/>
      </w:tabs>
      <w:spacing w:after="0" w:line="240" w:lineRule="auto"/>
    </w:pPr>
  </w:style>
  <w:style w:type="character" w:customStyle="1" w:styleId="RodapChar">
    <w:name w:val="Rodapé Char"/>
    <w:basedOn w:val="Fontepargpadro"/>
    <w:link w:val="Rodap"/>
    <w:uiPriority w:val="99"/>
    <w:rsid w:val="002524E1"/>
  </w:style>
  <w:style w:type="table" w:customStyle="1" w:styleId="SimplesTabela21">
    <w:name w:val="Simples Tabela 21"/>
    <w:basedOn w:val="Tabelanormal"/>
    <w:uiPriority w:val="42"/>
    <w:rsid w:val="00C212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notaderodap">
    <w:name w:val="footnote text"/>
    <w:basedOn w:val="Normal"/>
    <w:link w:val="TextodenotaderodapChar"/>
    <w:uiPriority w:val="99"/>
    <w:semiHidden/>
    <w:unhideWhenUsed/>
    <w:rsid w:val="003045B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045BB"/>
    <w:rPr>
      <w:sz w:val="20"/>
      <w:szCs w:val="20"/>
    </w:rPr>
  </w:style>
  <w:style w:type="character" w:styleId="Refdenotaderodap">
    <w:name w:val="footnote reference"/>
    <w:basedOn w:val="Fontepargpadro"/>
    <w:uiPriority w:val="99"/>
    <w:semiHidden/>
    <w:unhideWhenUsed/>
    <w:rsid w:val="003045BB"/>
    <w:rPr>
      <w:vertAlign w:val="superscript"/>
    </w:rPr>
  </w:style>
  <w:style w:type="character" w:styleId="MenoPendente">
    <w:name w:val="Unresolved Mention"/>
    <w:basedOn w:val="Fontepargpadro"/>
    <w:uiPriority w:val="99"/>
    <w:semiHidden/>
    <w:unhideWhenUsed/>
    <w:rsid w:val="00FB023D"/>
    <w:rPr>
      <w:color w:val="605E5C"/>
      <w:shd w:val="clear" w:color="auto" w:fill="E1DFDD"/>
    </w:rPr>
  </w:style>
  <w:style w:type="paragraph" w:styleId="Pr-formataoHTML">
    <w:name w:val="HTML Preformatted"/>
    <w:basedOn w:val="Normal"/>
    <w:link w:val="Pr-formataoHTMLChar"/>
    <w:uiPriority w:val="99"/>
    <w:semiHidden/>
    <w:unhideWhenUsed/>
    <w:rsid w:val="00A74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A748EC"/>
    <w:rPr>
      <w:rFonts w:ascii="Courier New" w:eastAsia="Times New Roman" w:hAnsi="Courier New" w:cs="Courier New"/>
      <w:sz w:val="20"/>
      <w:szCs w:val="20"/>
      <w:lang w:eastAsia="pt-BR"/>
    </w:rPr>
  </w:style>
  <w:style w:type="character" w:customStyle="1" w:styleId="y2iqfc">
    <w:name w:val="y2iqfc"/>
    <w:basedOn w:val="Fontepargpadro"/>
    <w:rsid w:val="00A74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325313">
      <w:bodyDiv w:val="1"/>
      <w:marLeft w:val="0"/>
      <w:marRight w:val="0"/>
      <w:marTop w:val="0"/>
      <w:marBottom w:val="0"/>
      <w:divBdr>
        <w:top w:val="none" w:sz="0" w:space="0" w:color="auto"/>
        <w:left w:val="none" w:sz="0" w:space="0" w:color="auto"/>
        <w:bottom w:val="none" w:sz="0" w:space="0" w:color="auto"/>
        <w:right w:val="none" w:sz="0" w:space="0" w:color="auto"/>
      </w:divBdr>
    </w:div>
    <w:div w:id="541988342">
      <w:bodyDiv w:val="1"/>
      <w:marLeft w:val="0"/>
      <w:marRight w:val="0"/>
      <w:marTop w:val="0"/>
      <w:marBottom w:val="0"/>
      <w:divBdr>
        <w:top w:val="none" w:sz="0" w:space="0" w:color="auto"/>
        <w:left w:val="none" w:sz="0" w:space="0" w:color="auto"/>
        <w:bottom w:val="none" w:sz="0" w:space="0" w:color="auto"/>
        <w:right w:val="none" w:sz="0" w:space="0" w:color="auto"/>
      </w:divBdr>
      <w:divsChild>
        <w:div w:id="238952277">
          <w:marLeft w:val="1152"/>
          <w:marRight w:val="0"/>
          <w:marTop w:val="0"/>
          <w:marBottom w:val="0"/>
          <w:divBdr>
            <w:top w:val="none" w:sz="0" w:space="0" w:color="auto"/>
            <w:left w:val="none" w:sz="0" w:space="0" w:color="auto"/>
            <w:bottom w:val="none" w:sz="0" w:space="0" w:color="auto"/>
            <w:right w:val="none" w:sz="0" w:space="0" w:color="auto"/>
          </w:divBdr>
        </w:div>
      </w:divsChild>
    </w:div>
    <w:div w:id="1505587318">
      <w:bodyDiv w:val="1"/>
      <w:marLeft w:val="0"/>
      <w:marRight w:val="0"/>
      <w:marTop w:val="0"/>
      <w:marBottom w:val="0"/>
      <w:divBdr>
        <w:top w:val="none" w:sz="0" w:space="0" w:color="auto"/>
        <w:left w:val="none" w:sz="0" w:space="0" w:color="auto"/>
        <w:bottom w:val="none" w:sz="0" w:space="0" w:color="auto"/>
        <w:right w:val="none" w:sz="0" w:space="0" w:color="auto"/>
      </w:divBdr>
      <w:divsChild>
        <w:div w:id="71706641">
          <w:marLeft w:val="0"/>
          <w:marRight w:val="0"/>
          <w:marTop w:val="0"/>
          <w:marBottom w:val="0"/>
          <w:divBdr>
            <w:top w:val="none" w:sz="0" w:space="0" w:color="auto"/>
            <w:left w:val="none" w:sz="0" w:space="0" w:color="auto"/>
            <w:bottom w:val="none" w:sz="0" w:space="0" w:color="auto"/>
            <w:right w:val="none" w:sz="0" w:space="0" w:color="auto"/>
          </w:divBdr>
        </w:div>
      </w:divsChild>
    </w:div>
    <w:div w:id="1593051277">
      <w:bodyDiv w:val="1"/>
      <w:marLeft w:val="0"/>
      <w:marRight w:val="0"/>
      <w:marTop w:val="0"/>
      <w:marBottom w:val="0"/>
      <w:divBdr>
        <w:top w:val="none" w:sz="0" w:space="0" w:color="auto"/>
        <w:left w:val="none" w:sz="0" w:space="0" w:color="auto"/>
        <w:bottom w:val="none" w:sz="0" w:space="0" w:color="auto"/>
        <w:right w:val="none" w:sz="0" w:space="0" w:color="auto"/>
      </w:divBdr>
      <w:divsChild>
        <w:div w:id="935559152">
          <w:marLeft w:val="0"/>
          <w:marRight w:val="0"/>
          <w:marTop w:val="0"/>
          <w:marBottom w:val="0"/>
          <w:divBdr>
            <w:top w:val="none" w:sz="0" w:space="0" w:color="auto"/>
            <w:left w:val="none" w:sz="0" w:space="0" w:color="auto"/>
            <w:bottom w:val="none" w:sz="0" w:space="0" w:color="auto"/>
            <w:right w:val="none" w:sz="0" w:space="0" w:color="auto"/>
          </w:divBdr>
          <w:divsChild>
            <w:div w:id="1066492783">
              <w:marLeft w:val="0"/>
              <w:marRight w:val="0"/>
              <w:marTop w:val="0"/>
              <w:marBottom w:val="0"/>
              <w:divBdr>
                <w:top w:val="none" w:sz="0" w:space="0" w:color="auto"/>
                <w:left w:val="none" w:sz="0" w:space="0" w:color="auto"/>
                <w:bottom w:val="none" w:sz="0" w:space="0" w:color="auto"/>
                <w:right w:val="none" w:sz="0" w:space="0" w:color="auto"/>
              </w:divBdr>
              <w:divsChild>
                <w:div w:id="528488394">
                  <w:marLeft w:val="0"/>
                  <w:marRight w:val="0"/>
                  <w:marTop w:val="0"/>
                  <w:marBottom w:val="0"/>
                  <w:divBdr>
                    <w:top w:val="none" w:sz="0" w:space="0" w:color="auto"/>
                    <w:left w:val="none" w:sz="0" w:space="0" w:color="auto"/>
                    <w:bottom w:val="none" w:sz="0" w:space="0" w:color="auto"/>
                    <w:right w:val="none" w:sz="0" w:space="0" w:color="auto"/>
                  </w:divBdr>
                  <w:divsChild>
                    <w:div w:id="526137632">
                      <w:marLeft w:val="0"/>
                      <w:marRight w:val="0"/>
                      <w:marTop w:val="0"/>
                      <w:marBottom w:val="0"/>
                      <w:divBdr>
                        <w:top w:val="none" w:sz="0" w:space="0" w:color="auto"/>
                        <w:left w:val="none" w:sz="0" w:space="0" w:color="auto"/>
                        <w:bottom w:val="none" w:sz="0" w:space="0" w:color="auto"/>
                        <w:right w:val="none" w:sz="0" w:space="0" w:color="auto"/>
                      </w:divBdr>
                      <w:divsChild>
                        <w:div w:id="2020347519">
                          <w:marLeft w:val="0"/>
                          <w:marRight w:val="0"/>
                          <w:marTop w:val="0"/>
                          <w:marBottom w:val="0"/>
                          <w:divBdr>
                            <w:top w:val="none" w:sz="0" w:space="0" w:color="auto"/>
                            <w:left w:val="none" w:sz="0" w:space="0" w:color="auto"/>
                            <w:bottom w:val="none" w:sz="0" w:space="0" w:color="auto"/>
                            <w:right w:val="none" w:sz="0" w:space="0" w:color="auto"/>
                          </w:divBdr>
                          <w:divsChild>
                            <w:div w:id="215356677">
                              <w:marLeft w:val="0"/>
                              <w:marRight w:val="0"/>
                              <w:marTop w:val="0"/>
                              <w:marBottom w:val="0"/>
                              <w:divBdr>
                                <w:top w:val="none" w:sz="0" w:space="0" w:color="auto"/>
                                <w:left w:val="none" w:sz="0" w:space="0" w:color="auto"/>
                                <w:bottom w:val="none" w:sz="0" w:space="0" w:color="auto"/>
                                <w:right w:val="none" w:sz="0" w:space="0" w:color="auto"/>
                              </w:divBdr>
                              <w:divsChild>
                                <w:div w:id="1477067711">
                                  <w:marLeft w:val="0"/>
                                  <w:marRight w:val="0"/>
                                  <w:marTop w:val="0"/>
                                  <w:marBottom w:val="0"/>
                                  <w:divBdr>
                                    <w:top w:val="none" w:sz="0" w:space="0" w:color="auto"/>
                                    <w:left w:val="none" w:sz="0" w:space="0" w:color="auto"/>
                                    <w:bottom w:val="none" w:sz="0" w:space="0" w:color="auto"/>
                                    <w:right w:val="none" w:sz="0" w:space="0" w:color="auto"/>
                                  </w:divBdr>
                                  <w:divsChild>
                                    <w:div w:id="284048126">
                                      <w:marLeft w:val="0"/>
                                      <w:marRight w:val="0"/>
                                      <w:marTop w:val="0"/>
                                      <w:marBottom w:val="0"/>
                                      <w:divBdr>
                                        <w:top w:val="none" w:sz="0" w:space="0" w:color="auto"/>
                                        <w:left w:val="none" w:sz="0" w:space="0" w:color="auto"/>
                                        <w:bottom w:val="none" w:sz="0" w:space="0" w:color="auto"/>
                                        <w:right w:val="none" w:sz="0" w:space="0" w:color="auto"/>
                                      </w:divBdr>
                                    </w:div>
                                    <w:div w:id="1583223064">
                                      <w:marLeft w:val="0"/>
                                      <w:marRight w:val="0"/>
                                      <w:marTop w:val="0"/>
                                      <w:marBottom w:val="0"/>
                                      <w:divBdr>
                                        <w:top w:val="none" w:sz="0" w:space="0" w:color="auto"/>
                                        <w:left w:val="none" w:sz="0" w:space="0" w:color="auto"/>
                                        <w:bottom w:val="none" w:sz="0" w:space="0" w:color="auto"/>
                                        <w:right w:val="none" w:sz="0" w:space="0" w:color="auto"/>
                                      </w:divBdr>
                                      <w:divsChild>
                                        <w:div w:id="10882969">
                                          <w:marLeft w:val="0"/>
                                          <w:marRight w:val="165"/>
                                          <w:marTop w:val="150"/>
                                          <w:marBottom w:val="0"/>
                                          <w:divBdr>
                                            <w:top w:val="none" w:sz="0" w:space="0" w:color="auto"/>
                                            <w:left w:val="none" w:sz="0" w:space="0" w:color="auto"/>
                                            <w:bottom w:val="none" w:sz="0" w:space="0" w:color="auto"/>
                                            <w:right w:val="none" w:sz="0" w:space="0" w:color="auto"/>
                                          </w:divBdr>
                                          <w:divsChild>
                                            <w:div w:id="20252936">
                                              <w:marLeft w:val="0"/>
                                              <w:marRight w:val="0"/>
                                              <w:marTop w:val="0"/>
                                              <w:marBottom w:val="0"/>
                                              <w:divBdr>
                                                <w:top w:val="none" w:sz="0" w:space="0" w:color="auto"/>
                                                <w:left w:val="none" w:sz="0" w:space="0" w:color="auto"/>
                                                <w:bottom w:val="none" w:sz="0" w:space="0" w:color="auto"/>
                                                <w:right w:val="none" w:sz="0" w:space="0" w:color="auto"/>
                                              </w:divBdr>
                                              <w:divsChild>
                                                <w:div w:id="8783243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192338">
      <w:bodyDiv w:val="1"/>
      <w:marLeft w:val="0"/>
      <w:marRight w:val="0"/>
      <w:marTop w:val="0"/>
      <w:marBottom w:val="0"/>
      <w:divBdr>
        <w:top w:val="none" w:sz="0" w:space="0" w:color="auto"/>
        <w:left w:val="none" w:sz="0" w:space="0" w:color="auto"/>
        <w:bottom w:val="none" w:sz="0" w:space="0" w:color="auto"/>
        <w:right w:val="none" w:sz="0" w:space="0" w:color="auto"/>
      </w:divBdr>
    </w:div>
    <w:div w:id="1884322831">
      <w:bodyDiv w:val="1"/>
      <w:marLeft w:val="0"/>
      <w:marRight w:val="0"/>
      <w:marTop w:val="0"/>
      <w:marBottom w:val="0"/>
      <w:divBdr>
        <w:top w:val="none" w:sz="0" w:space="0" w:color="auto"/>
        <w:left w:val="none" w:sz="0" w:space="0" w:color="auto"/>
        <w:bottom w:val="none" w:sz="0" w:space="0" w:color="auto"/>
        <w:right w:val="none" w:sz="0" w:space="0" w:color="auto"/>
      </w:divBdr>
    </w:div>
    <w:div w:id="1960143820">
      <w:bodyDiv w:val="1"/>
      <w:marLeft w:val="0"/>
      <w:marRight w:val="0"/>
      <w:marTop w:val="0"/>
      <w:marBottom w:val="0"/>
      <w:divBdr>
        <w:top w:val="none" w:sz="0" w:space="0" w:color="auto"/>
        <w:left w:val="none" w:sz="0" w:space="0" w:color="auto"/>
        <w:bottom w:val="none" w:sz="0" w:space="0" w:color="auto"/>
        <w:right w:val="none" w:sz="0" w:space="0" w:color="auto"/>
      </w:divBdr>
    </w:div>
    <w:div w:id="205018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mailto:ana_carlageo@hotmail.com" TargetMode="External"/><Relationship Id="rId1" Type="http://schemas.openxmlformats.org/officeDocument/2006/relationships/hyperlink" Target="mailto:thiagodossantosdantas@gmail.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15578403122948"/>
          <c:y val="3.25642372711877E-2"/>
          <c:w val="0.7063073606862168"/>
          <c:h val="0.3584046904437288"/>
        </c:manualLayout>
      </c:layout>
      <c:lineChart>
        <c:grouping val="standard"/>
        <c:varyColors val="0"/>
        <c:ser>
          <c:idx val="0"/>
          <c:order val="0"/>
          <c:tx>
            <c:strRef>
              <c:f>Plan1!$B$1</c:f>
              <c:strCache>
                <c:ptCount val="1"/>
                <c:pt idx="0">
                  <c:v>Nº de infectados</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Plan1!$A$2:$A$15</c:f>
              <c:numCache>
                <c:formatCode>dd/mm/yyyy</c:formatCode>
                <c:ptCount val="14"/>
                <c:pt idx="0">
                  <c:v>43949</c:v>
                </c:pt>
                <c:pt idx="1">
                  <c:v>43980</c:v>
                </c:pt>
                <c:pt idx="2">
                  <c:v>44011</c:v>
                </c:pt>
                <c:pt idx="3">
                  <c:v>44041</c:v>
                </c:pt>
                <c:pt idx="4">
                  <c:v>44069</c:v>
                </c:pt>
                <c:pt idx="5">
                  <c:v>44096</c:v>
                </c:pt>
                <c:pt idx="6">
                  <c:v>44125</c:v>
                </c:pt>
                <c:pt idx="7">
                  <c:v>44139</c:v>
                </c:pt>
                <c:pt idx="8">
                  <c:v>44167</c:v>
                </c:pt>
                <c:pt idx="9">
                  <c:v>44202</c:v>
                </c:pt>
                <c:pt idx="10">
                  <c:v>44230</c:v>
                </c:pt>
                <c:pt idx="11">
                  <c:v>44258</c:v>
                </c:pt>
                <c:pt idx="12">
                  <c:v>44286</c:v>
                </c:pt>
                <c:pt idx="13">
                  <c:v>44314</c:v>
                </c:pt>
              </c:numCache>
            </c:numRef>
          </c:cat>
          <c:val>
            <c:numRef>
              <c:f>Plan1!$B$2:$B$15</c:f>
              <c:numCache>
                <c:formatCode>General</c:formatCode>
                <c:ptCount val="14"/>
                <c:pt idx="0">
                  <c:v>3</c:v>
                </c:pt>
                <c:pt idx="1">
                  <c:v>545</c:v>
                </c:pt>
                <c:pt idx="2">
                  <c:v>2077</c:v>
                </c:pt>
                <c:pt idx="3">
                  <c:v>3306</c:v>
                </c:pt>
                <c:pt idx="4">
                  <c:v>4015</c:v>
                </c:pt>
                <c:pt idx="5">
                  <c:v>4428</c:v>
                </c:pt>
                <c:pt idx="6">
                  <c:v>4574</c:v>
                </c:pt>
                <c:pt idx="7">
                  <c:v>4660</c:v>
                </c:pt>
                <c:pt idx="8">
                  <c:v>4836</c:v>
                </c:pt>
                <c:pt idx="9">
                  <c:v>5250</c:v>
                </c:pt>
                <c:pt idx="10">
                  <c:v>5600</c:v>
                </c:pt>
                <c:pt idx="11">
                  <c:v>5935</c:v>
                </c:pt>
                <c:pt idx="12">
                  <c:v>6377</c:v>
                </c:pt>
                <c:pt idx="13">
                  <c:v>7019</c:v>
                </c:pt>
              </c:numCache>
            </c:numRef>
          </c:val>
          <c:smooth val="0"/>
          <c:extLst>
            <c:ext xmlns:c16="http://schemas.microsoft.com/office/drawing/2014/chart" uri="{C3380CC4-5D6E-409C-BE32-E72D297353CC}">
              <c16:uniqueId val="{00000000-3EC0-40F1-9289-43350DECA675}"/>
            </c:ext>
          </c:extLst>
        </c:ser>
        <c:ser>
          <c:idx val="1"/>
          <c:order val="1"/>
          <c:tx>
            <c:strRef>
              <c:f>Plan1!$C$1</c:f>
              <c:strCache>
                <c:ptCount val="1"/>
                <c:pt idx="0">
                  <c:v>Óbitos</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Plan1!$A$2:$A$15</c:f>
              <c:numCache>
                <c:formatCode>dd/mm/yyyy</c:formatCode>
                <c:ptCount val="14"/>
                <c:pt idx="0">
                  <c:v>43949</c:v>
                </c:pt>
                <c:pt idx="1">
                  <c:v>43980</c:v>
                </c:pt>
                <c:pt idx="2">
                  <c:v>44011</c:v>
                </c:pt>
                <c:pt idx="3">
                  <c:v>44041</c:v>
                </c:pt>
                <c:pt idx="4">
                  <c:v>44069</c:v>
                </c:pt>
                <c:pt idx="5">
                  <c:v>44096</c:v>
                </c:pt>
                <c:pt idx="6">
                  <c:v>44125</c:v>
                </c:pt>
                <c:pt idx="7">
                  <c:v>44139</c:v>
                </c:pt>
                <c:pt idx="8">
                  <c:v>44167</c:v>
                </c:pt>
                <c:pt idx="9">
                  <c:v>44202</c:v>
                </c:pt>
                <c:pt idx="10">
                  <c:v>44230</c:v>
                </c:pt>
                <c:pt idx="11">
                  <c:v>44258</c:v>
                </c:pt>
                <c:pt idx="12">
                  <c:v>44286</c:v>
                </c:pt>
                <c:pt idx="13">
                  <c:v>44314</c:v>
                </c:pt>
              </c:numCache>
            </c:numRef>
          </c:cat>
          <c:val>
            <c:numRef>
              <c:f>Plan1!$C$2:$C$15</c:f>
              <c:numCache>
                <c:formatCode>General</c:formatCode>
                <c:ptCount val="14"/>
                <c:pt idx="0">
                  <c:v>0</c:v>
                </c:pt>
                <c:pt idx="1">
                  <c:v>0</c:v>
                </c:pt>
                <c:pt idx="2">
                  <c:v>21</c:v>
                </c:pt>
                <c:pt idx="3">
                  <c:v>41</c:v>
                </c:pt>
                <c:pt idx="4">
                  <c:v>55</c:v>
                </c:pt>
                <c:pt idx="5">
                  <c:v>66</c:v>
                </c:pt>
                <c:pt idx="6">
                  <c:v>72</c:v>
                </c:pt>
                <c:pt idx="7">
                  <c:v>72</c:v>
                </c:pt>
                <c:pt idx="8">
                  <c:v>72</c:v>
                </c:pt>
                <c:pt idx="9">
                  <c:v>77</c:v>
                </c:pt>
                <c:pt idx="10">
                  <c:v>80</c:v>
                </c:pt>
                <c:pt idx="11">
                  <c:v>81</c:v>
                </c:pt>
                <c:pt idx="12">
                  <c:v>95</c:v>
                </c:pt>
                <c:pt idx="13">
                  <c:v>106</c:v>
                </c:pt>
              </c:numCache>
            </c:numRef>
          </c:val>
          <c:smooth val="0"/>
          <c:extLst>
            <c:ext xmlns:c16="http://schemas.microsoft.com/office/drawing/2014/chart" uri="{C3380CC4-5D6E-409C-BE32-E72D297353CC}">
              <c16:uniqueId val="{00000001-3EC0-40F1-9289-43350DECA675}"/>
            </c:ext>
          </c:extLst>
        </c:ser>
        <c:dLbls>
          <c:showLegendKey val="0"/>
          <c:showVal val="0"/>
          <c:showCatName val="0"/>
          <c:showSerName val="0"/>
          <c:showPercent val="0"/>
          <c:showBubbleSize val="0"/>
        </c:dLbls>
        <c:smooth val="0"/>
        <c:axId val="89459712"/>
        <c:axId val="114538368"/>
      </c:lineChart>
      <c:dateAx>
        <c:axId val="89459712"/>
        <c:scaling>
          <c:orientation val="minMax"/>
        </c:scaling>
        <c:delete val="0"/>
        <c:axPos val="b"/>
        <c:numFmt formatCode="dd/mm/yy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4538368"/>
        <c:crosses val="autoZero"/>
        <c:auto val="1"/>
        <c:lblOffset val="100"/>
        <c:baseTimeUnit val="days"/>
      </c:dateAx>
      <c:valAx>
        <c:axId val="114538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a:t>c</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9459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B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E36E6-FB77-4F59-A37E-99C34BEF0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18</Pages>
  <Words>5046</Words>
  <Characters>27250</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Tiago</dc:creator>
  <cp:lastModifiedBy>XISTO SOUZA JÚNIOR</cp:lastModifiedBy>
  <cp:revision>6</cp:revision>
  <dcterms:created xsi:type="dcterms:W3CDTF">2021-06-02T00:59:00Z</dcterms:created>
  <dcterms:modified xsi:type="dcterms:W3CDTF">2021-08-15T13:52:00Z</dcterms:modified>
</cp:coreProperties>
</file>